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2F2" w:rsidRDefault="00001ADA">
      <w:pPr>
        <w:pStyle w:val="ConsPlusNormal"/>
      </w:pPr>
      <w:r>
        <w:rPr>
          <w:b/>
        </w:rPr>
        <w:t>Название документа</w:t>
      </w:r>
    </w:p>
    <w:p w:rsidR="001C72F2" w:rsidRDefault="00001ADA">
      <w:pPr>
        <w:pStyle w:val="ConsPlusNormal"/>
        <w:jc w:val="both"/>
      </w:pPr>
      <w:r>
        <w:t>Распоряжение Губернатора Пензенской обл. от 08.04.2014 N 100-р</w:t>
      </w:r>
    </w:p>
    <w:p w:rsidR="001C72F2" w:rsidRDefault="00001ADA">
      <w:pPr>
        <w:pStyle w:val="ConsPlusNormal"/>
        <w:jc w:val="both"/>
      </w:pPr>
      <w:r>
        <w:t>(ред. от 05.07.2024)</w:t>
      </w:r>
    </w:p>
    <w:p w:rsidR="001C72F2" w:rsidRDefault="00001ADA">
      <w:pPr>
        <w:pStyle w:val="ConsPlusNormal"/>
        <w:jc w:val="both"/>
      </w:pPr>
      <w:r>
        <w:t>"О некоторых вопросах организации деятельности исполнительных органов государственной власти Пензенской области по противодействию коррупции"</w:t>
      </w:r>
    </w:p>
    <w:p w:rsidR="001C72F2" w:rsidRDefault="00001ADA">
      <w:pPr>
        <w:pStyle w:val="ConsPlusNormal"/>
        <w:jc w:val="both"/>
      </w:pPr>
      <w:r>
        <w:t>(вместе с "Требованиями к разработке и утверждению планов противодействия коррупции в исполнительных органах государственной власти Пензенской области", "Требованиями к размещению и наполнению подразделов, посвященных вопросам противодействия коррупции, оф</w:t>
      </w:r>
      <w:r>
        <w:t>ициальных сайтов исполнительных органов государственной власти Пензенской области")</w:t>
      </w:r>
    </w:p>
    <w:p w:rsidR="001C72F2" w:rsidRDefault="00001ADA">
      <w:pPr>
        <w:pStyle w:val="ConsPlusNormal"/>
      </w:pPr>
      <w:r>
        <w:rPr>
          <w:b/>
        </w:rPr>
        <w:t>Источник публикации</w:t>
      </w:r>
    </w:p>
    <w:p w:rsidR="001C72F2" w:rsidRDefault="00001ADA">
      <w:pPr>
        <w:pStyle w:val="ConsPlusNormal"/>
        <w:jc w:val="both"/>
      </w:pPr>
      <w:r>
        <w:t>В данном виде документ опубликован не был.</w:t>
      </w:r>
    </w:p>
    <w:p w:rsidR="001C72F2" w:rsidRDefault="00001ADA">
      <w:pPr>
        <w:pStyle w:val="ConsPlusNormal"/>
        <w:jc w:val="both"/>
      </w:pPr>
      <w:r>
        <w:t>Первоначальный текст документа опубликован в изданиях</w:t>
      </w:r>
    </w:p>
    <w:p w:rsidR="001C72F2" w:rsidRDefault="00001ADA">
      <w:pPr>
        <w:pStyle w:val="ConsPlusNormal"/>
        <w:jc w:val="both"/>
      </w:pPr>
      <w:r>
        <w:t>Официальный сайт Правительства Пензенской области http:</w:t>
      </w:r>
      <w:r>
        <w:t>//www.penza.ru, 11.04.2014,</w:t>
      </w:r>
    </w:p>
    <w:p w:rsidR="001C72F2" w:rsidRDefault="00001ADA">
      <w:pPr>
        <w:pStyle w:val="ConsPlusNormal"/>
        <w:jc w:val="both"/>
      </w:pPr>
      <w:r>
        <w:t>"Пензенские губернские ведомости", 30.04.2014, N 21, с. 27.</w:t>
      </w:r>
    </w:p>
    <w:p w:rsidR="001C72F2" w:rsidRDefault="00001ADA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1C72F2" w:rsidRDefault="00001ADA">
      <w:pPr>
        <w:pStyle w:val="ConsPlusNormal"/>
      </w:pPr>
      <w:r>
        <w:rPr>
          <w:b/>
        </w:rPr>
        <w:t>Примечание к документу</w:t>
      </w:r>
    </w:p>
    <w:p w:rsidR="001C72F2" w:rsidRDefault="001C72F2">
      <w:pPr>
        <w:pStyle w:val="ConsPlusNormal"/>
        <w:jc w:val="both"/>
        <w:outlineLvl w:val="0"/>
      </w:pPr>
    </w:p>
    <w:p w:rsidR="001C72F2" w:rsidRDefault="00001ADA">
      <w:pPr>
        <w:pStyle w:val="ConsPlusNormal"/>
      </w:pPr>
      <w:r>
        <w:rPr>
          <w:b/>
        </w:rPr>
        <w:t>Текст документа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Title"/>
        <w:jc w:val="center"/>
        <w:outlineLvl w:val="0"/>
      </w:pPr>
      <w:r>
        <w:t>ГУБЕРНАТОР ПЕНЗЕНСКОЙ ОБЛАСТИ</w:t>
      </w:r>
    </w:p>
    <w:p w:rsidR="001C72F2" w:rsidRDefault="001C72F2">
      <w:pPr>
        <w:pStyle w:val="ConsPlusTitle"/>
        <w:jc w:val="center"/>
      </w:pPr>
    </w:p>
    <w:p w:rsidR="001C72F2" w:rsidRDefault="00001ADA">
      <w:pPr>
        <w:pStyle w:val="ConsPlusTitle"/>
        <w:jc w:val="center"/>
      </w:pPr>
      <w:r>
        <w:t>РАСПОРЯЖЕНИЕ</w:t>
      </w:r>
    </w:p>
    <w:p w:rsidR="001C72F2" w:rsidRDefault="00001ADA">
      <w:pPr>
        <w:pStyle w:val="ConsPlusTitle"/>
        <w:jc w:val="center"/>
      </w:pPr>
      <w:r>
        <w:t>от 8 апреля 2014 г. N 100-р</w:t>
      </w:r>
    </w:p>
    <w:p w:rsidR="001C72F2" w:rsidRDefault="001C72F2">
      <w:pPr>
        <w:pStyle w:val="ConsPlusTitle"/>
        <w:jc w:val="center"/>
      </w:pPr>
    </w:p>
    <w:p w:rsidR="001C72F2" w:rsidRDefault="00001ADA">
      <w:pPr>
        <w:pStyle w:val="ConsPlusTitle"/>
        <w:jc w:val="center"/>
      </w:pPr>
      <w:r>
        <w:t>О НЕКОТОРЫХ ВОПРОСАХ ОРГАНИЗАЦИИ ДЕЯТЕЛЬНОСТИ ИСПОЛНИТЕЛЬНЫХ</w:t>
      </w:r>
    </w:p>
    <w:p w:rsidR="001C72F2" w:rsidRDefault="00001ADA">
      <w:pPr>
        <w:pStyle w:val="ConsPlusTitle"/>
        <w:jc w:val="center"/>
      </w:pPr>
      <w:r>
        <w:t>ОРГАНОВ ГОСУДАРСТВЕННОЙ ВЛАСТИ ПЕНЗЕНСКОЙ ОБЛАСТИ ПО</w:t>
      </w:r>
    </w:p>
    <w:p w:rsidR="001C72F2" w:rsidRDefault="00001ADA">
      <w:pPr>
        <w:pStyle w:val="ConsPlusTitle"/>
        <w:jc w:val="center"/>
      </w:pPr>
      <w:r>
        <w:t>ПРОТИВОДЕЙСТВИЮ КОРРУПЦИИ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30.07.2014 N 231-р, от 28.10.2014 N 334-р,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03.02.2015 N 22-р, от 25.09.2015 N 343-р,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30.03.2016 N 95-р, от 16.05.2016 N 178-р,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19.05.2016 N 182-р, от 04.10.2016 N 405-р,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20.12.2016 N 533-р, от</w:t>
            </w:r>
            <w:r>
              <w:rPr>
                <w:color w:val="392C69"/>
              </w:rPr>
              <w:t xml:space="preserve"> 28.12.2018 N 628-р,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10.07.2019 N 340-р, от 15.08.2023 N 370-р,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05.07.2024 N 362-р)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В соответствии с Федеральным законом от 25.12.2008 N 273-ФЗ "О противодействии коррупции" (с последующими изменениями), Законом</w:t>
      </w:r>
      <w:r>
        <w:t xml:space="preserve"> Пензенской области от 24.04.2024 N 4204-ЗПО "О противодействии коррупции в Пензенской области", руководствуясь Законом Пензенской области от 24.04.2024 N 4212-ЗПО "О Губернаторе Пензенской области" (с последующими изменениями):</w:t>
      </w:r>
    </w:p>
    <w:p w:rsidR="001C72F2" w:rsidRDefault="00001ADA">
      <w:pPr>
        <w:pStyle w:val="ConsPlusNormal"/>
        <w:jc w:val="both"/>
      </w:pPr>
      <w:r>
        <w:t>(преамбула в ред. распоряже</w:t>
      </w:r>
      <w:r>
        <w:t>ния Губернатора Пензенской обл. от 05.07.2024 N 362-р)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1. Возложить на руководителей исполнительных органов государственной власти Пензенской области персональную ответственность за состояние антикоррупционной работы в возглавляемых ими государственных орг</w:t>
      </w:r>
      <w:r>
        <w:t>анах.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 Руководителям исполнительных органов государственной власти Пензенской области: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2.1. Обеспечить: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личный контроль за эффективностью работы подразделений по профилактике коррупционных и иных правонарушений (должностных лиц, ответственных за работ</w:t>
      </w:r>
      <w:r>
        <w:t>у по профилактике коррупционных и иных правонарушений);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lastRenderedPageBreak/>
        <w:t>б) организационную и функциональную независимость подразделений по профилактике коррупционных и иных правонарушений (должностных лиц, ответственных за работу по профилактике коррупционных и иных право</w:t>
      </w:r>
      <w:r>
        <w:t>нарушений).</w:t>
      </w:r>
    </w:p>
    <w:p w:rsidR="001C72F2" w:rsidRDefault="00001ADA">
      <w:pPr>
        <w:pStyle w:val="ConsPlusNormal"/>
        <w:jc w:val="both"/>
      </w:pPr>
      <w:r>
        <w:t>(пп. 2.1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2.2. Внести дополнения в должностные регламенты государственных гражданских служащих Пензенской области, замещающих в государственных органах должности государственн</w:t>
      </w:r>
      <w:r>
        <w:t>ой гражданской службы Пензенской области категории "Руководители", предусмотрев в них персональную ответственность за непринятие мер по предупреждению коррупции в курируемых (возглавляемых) ими подразделениях.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2.3. Внести дополнения в трудовые договоры руководителей подведомственных государственных учреждений Пензенской области, предусмотрев в них персональную ответственность за состояние антикоррупционной работы в возглавляемых ими учреждениях.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2.4. Обеспечить </w:t>
      </w:r>
      <w:r>
        <w:t>разработку планов по противодействию коррупции в государственных органах, а также контроль за выполнением мероприятий, предусмотренных планами.</w:t>
      </w:r>
    </w:p>
    <w:p w:rsidR="001C72F2" w:rsidRDefault="00001ADA">
      <w:pPr>
        <w:pStyle w:val="ConsPlusNormal"/>
        <w:jc w:val="both"/>
      </w:pPr>
      <w:r>
        <w:t>(пп. 2.4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2.5. Обеспечить своевременное обн</w:t>
      </w:r>
      <w:r>
        <w:t>овление информации, содержащейся в подразделах по вопросам противодействия коррупции официальных сайтов государственных органов в информационно-телекоммуникационной сети "Интернет".</w:t>
      </w:r>
    </w:p>
    <w:p w:rsidR="001C72F2" w:rsidRDefault="00001ADA">
      <w:pPr>
        <w:pStyle w:val="ConsPlusNormal"/>
        <w:jc w:val="both"/>
      </w:pPr>
      <w:r>
        <w:t>(пп. 2.5 в ред. распоряжения Губернатора Пензенской обл. от 30.03.2016 N 9</w:t>
      </w:r>
      <w:r>
        <w:t>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2.6. Организовать эффективное взаимодействие с общественными советами при государственных органах, а также привлечение представителей указанных советов к участию в антикоррупционных мероприятиях.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30.</w:t>
      </w:r>
      <w:r>
        <w:t>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2.7. Обеспечить правовое антикоррупционное просвещение государственных гражданских служащих Пензенской области, замещающих должности государственной гражданской службы Пензенской области в государственных органах (далее - государственный сл</w:t>
      </w:r>
      <w:r>
        <w:t>ужащий).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Организовать на постоянной основе проведение: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обязательных вводных семинаров-тренингов для граждан, впервые поступивших на государственную гражданскую службу;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регулярных семинаров-тренингов (не реже одного раза в год) для государственных служащих по вопросам противодействия коррупции, соблюдения ограничений, запретов и исполнения обязанностей, установленных в целях противодействия коррупции;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специальных се</w:t>
      </w:r>
      <w:r>
        <w:t>минаров-тренингов для детального ознакомления государственных служащих с новыми правовыми нормами в случае существенных изменений законодательства в сфере противодействия коррупции;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г) тренингов (бесед) с государственными служащими, увольняющимися с госуда</w:t>
      </w:r>
      <w:r>
        <w:t>рственной гражданской службы.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2.8. Обеспечить контроль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</w:t>
      </w:r>
      <w:r>
        <w:t>числе мер по предотвращению и (или) урегулированию конфликта интересов.</w:t>
      </w:r>
    </w:p>
    <w:p w:rsidR="001C72F2" w:rsidRDefault="00001ADA">
      <w:pPr>
        <w:pStyle w:val="ConsPlusNormal"/>
        <w:jc w:val="both"/>
      </w:pPr>
      <w:r>
        <w:t>(пп. 2.8 в ред. распоряжения Губернатора Пензенской обл. от 16.05.2016 N 178-р)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2.9. Обеспечить своевременное представление в Управление по профилактике коррупционных и иных правонаруш</w:t>
      </w:r>
      <w:r>
        <w:t>ений Правительства Пензенской области: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10.07.2019 N 340-р)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lastRenderedPageBreak/>
        <w:t>а) сведений о ходе реализации мероприятий по противодействию коррупции в государственном органе (приложение N 3 к настоящему распоряжению) - ежек</w:t>
      </w:r>
      <w:r>
        <w:t>вартально (до 15 апреля, 15 июля, 15 октября отчетного года);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годового отчета о реализации мер по противодействию коррупции в государственном органе (приложение N 4 к настоящему распоряжению) - ежегодно (до 15 января года, следующего за отчетным);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ин</w:t>
      </w:r>
      <w:r>
        <w:t>формации о результатах работы по приему и обработке сведений о доходах, расходах, об имуществе и обязательствах имущественного характера в государственном органе (приложение N 5 к настоящему распоряжению) - ежегодно (до 5 июня отчетного года);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г) сведений </w:t>
      </w:r>
      <w:r>
        <w:t>о проведении антикоррупционной экспертизы в государственном органе (приложение N 6 к настоящему распоряжению) - ежеквартально (до 15 апреля, 15 июля, 15 октября и 15 января года, следующего за отчетным);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д) сведений об уведомлении государственными гражданс</w:t>
      </w:r>
      <w:r>
        <w:t>кими служащими о выполнении иной оплачиваемой работы (приложение N 7 к настоящему распоряжению) - ежеквартально (до 15 апреля, 25 июня, 15 октября, 20 декабря отчетного года);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е) показателей эффективности деятельности государственных органов в сфере против</w:t>
      </w:r>
      <w:r>
        <w:t>одействия коррупции (приложение N 8 к настоящему распоряжению) - ежеквартально (до 15 апреля, 15 июля, 15 октября и 15 января года, следующего за отчетным).</w:t>
      </w:r>
    </w:p>
    <w:p w:rsidR="001C72F2" w:rsidRDefault="00001ADA">
      <w:pPr>
        <w:pStyle w:val="ConsPlusNormal"/>
        <w:jc w:val="both"/>
      </w:pPr>
      <w:r>
        <w:t>(пп. 2.9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2.10. Обеспечить реа</w:t>
      </w:r>
      <w:r>
        <w:t>лизацию подведомственными государственными предприятиями, государственными учреждениями Пензенской области мер по предупреждению коррупции.</w:t>
      </w:r>
    </w:p>
    <w:p w:rsidR="001C72F2" w:rsidRDefault="00001ADA">
      <w:pPr>
        <w:pStyle w:val="ConsPlusNormal"/>
        <w:jc w:val="both"/>
      </w:pPr>
      <w:r>
        <w:t>(в ред. распоряжений Губернатора Пензенской обл. от 25.09.2015 N 343-р,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 Управлению по профи</w:t>
      </w:r>
      <w:r>
        <w:t>лактике коррупционных и иных правонарушений Правительства Пензенской области: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10.07.2019 N 340-р)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3.1. Осуществлять общую координацию деятельности органов государственной власти и местного самоуправления Пензенской области в сфере противодействия коррупции.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3.2. Обеспечить методическое сопровождение и мониторинг деятельности органов государственной вла</w:t>
      </w:r>
      <w:r>
        <w:t>сти и местного самоуправления Пензенской области в сфере профилактики коррупционных правонарушений.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3.3. Обеспечивать подготовку ежегодного доклада о реализации мер по противодействию коррупции в органах государственной власти и местного самоуправления Пен</w:t>
      </w:r>
      <w:r>
        <w:t>зенской области и его размещение на официальном сайте Правительства Пензенской области в информационно-телекоммуникационной сети "Интернет".</w:t>
      </w:r>
    </w:p>
    <w:p w:rsidR="001C72F2" w:rsidRDefault="00001ADA">
      <w:pPr>
        <w:pStyle w:val="ConsPlusNormal"/>
        <w:jc w:val="both"/>
      </w:pPr>
      <w:r>
        <w:t>(п. 3 в ред. распоряжения Губернатора Пензенской обл. от 25.09.2015 N 343-р)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4. В целях организации эффективной раб</w:t>
      </w:r>
      <w:r>
        <w:t>оты по профилактике коррупционных правонарушений в органах государственной власти и местного самоуправления Пензенской области: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4.1. Государственно-правовому управлению Правительства Пензенской области: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1</w:t>
      </w:r>
      <w:r>
        <w:t>5.08.2023 N 370-р)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осуществлять методическое сопровождение и мониторинг деятельности органов государственной власти и местного самоуправления Пензенской области по проведению антикоррупционной экспертизы нормативных правовых актов и их проектов;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обес</w:t>
      </w:r>
      <w:r>
        <w:t>печить представление в Управление по профилактике коррупционных и иных правонарушений Правительства Пензенской области Сведений об организации антикоррупционной экспертизы нормативных правовых актов и их проектов в органах государственной власти и местного</w:t>
      </w:r>
      <w:r>
        <w:t xml:space="preserve"> самоуправления Пензенской </w:t>
      </w:r>
      <w:r>
        <w:lastRenderedPageBreak/>
        <w:t>области (приложение N 12 к настоящему распоряжению) - ежеквартально (до 25 апреля, 25 июля, 25 октября отчетного года и 25 января года, следующего за отчетным).</w:t>
      </w:r>
    </w:p>
    <w:p w:rsidR="001C72F2" w:rsidRDefault="00001ADA">
      <w:pPr>
        <w:pStyle w:val="ConsPlusNormal"/>
        <w:jc w:val="both"/>
      </w:pPr>
      <w:r>
        <w:t>(в ред. распоряжений Губернатора Пензенской обл. от 30.03.2016 N 95-</w:t>
      </w:r>
      <w:r>
        <w:t>р, от 10.07.2019 N 340-р)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4.2. Министерству общественной безопасности и обеспечения деятельности мировых судей в Пензенской области обеспечить представление в Управление по профилактике коррупционных и иных правонарушений Правительства Пензенской области:</w:t>
      </w:r>
    </w:p>
    <w:p w:rsidR="001C72F2" w:rsidRDefault="00001ADA">
      <w:pPr>
        <w:pStyle w:val="ConsPlusNormal"/>
        <w:jc w:val="both"/>
      </w:pPr>
      <w:r>
        <w:t>(в ред. распоряжений Губернатора Пензенской обл. от 10.07.2019 N 340-р, от 15.08.2023 N 370-р)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Сведений об ответственности государственных гражданских и муниципальных служащих Пензенской области за совершение коррупционных правонарушений (приложение N 9</w:t>
      </w:r>
      <w:r>
        <w:t xml:space="preserve"> к настоящему распоряжению) - ежеквартально (до 25 апреля, 25 июля, 25 октября отчетного года и 25 января года, следующего за отчетным);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Сведений о фактах недружественного поглощения</w:t>
      </w:r>
      <w:r>
        <w:t xml:space="preserve"> имущества, земельных комплексов и прав собственности в Пензенской области (приложение N 13 к настоящему распоряжению) - ежеквартально (до 25 апреля, 25 июля, 25 октября отчетного года и 25 января года, следующего за отчетным).</w:t>
      </w:r>
    </w:p>
    <w:p w:rsidR="001C72F2" w:rsidRDefault="00001ADA">
      <w:pPr>
        <w:pStyle w:val="ConsPlusNormal"/>
        <w:jc w:val="both"/>
      </w:pPr>
      <w:r>
        <w:t>(в ред. распоряжения Губерна</w:t>
      </w:r>
      <w:r>
        <w:t>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4.3. Управлению внутренней политики Правительства Пензенской области обеспечить представление в Управление по профилактике коррупционных и иных правонарушений Правительства Пензенской области сведений о взаимодейс</w:t>
      </w:r>
      <w:r>
        <w:t xml:space="preserve">твии органов государственной власти и местного самоуправления Пензенской области с институтами гражданского общества в сфере противодействия коррупции (приложение N 10 к настоящему распоряжению) - ежеквартально (до 25 апреля, 25 июля, 25 октября отчетного </w:t>
      </w:r>
      <w:r>
        <w:t>года и 25 января года, следующего за отчетным).</w:t>
      </w:r>
    </w:p>
    <w:p w:rsidR="001C72F2" w:rsidRDefault="00001ADA">
      <w:pPr>
        <w:pStyle w:val="ConsPlusNormal"/>
        <w:jc w:val="both"/>
      </w:pPr>
      <w:r>
        <w:t>(в ред. распоряжений Губернатора Пензенской обл. от 30.03.2016 N 95-р, от 10.07.2019 N 340-р)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4.4. Управлению информационной политики и пресс-службы Губернатора и Правительства Пензенской области обеспечить п</w:t>
      </w:r>
      <w:r>
        <w:t>редставление в Управление по профилактике коррупционных и иных правонарушений Правительства Пензенской области сведений о взаимодействии органов государственной власти и местного самоуправления Пензенской области со средствами массовой информации в сфере п</w:t>
      </w:r>
      <w:r>
        <w:t>ротиводействия коррупции (приложение N 11 к настоящему распоряжению) - ежеквартально (до 25 апреля, 25 июля, 25 октября отчетного года и 25 января года, следующего за отчетным).</w:t>
      </w:r>
    </w:p>
    <w:p w:rsidR="001C72F2" w:rsidRDefault="00001ADA">
      <w:pPr>
        <w:pStyle w:val="ConsPlusNormal"/>
        <w:jc w:val="both"/>
      </w:pPr>
      <w:r>
        <w:t>(пп. 4.4 введен распоряжением Губернатора Пензенской обл. от 30.03.2016 N 95-р</w:t>
      </w:r>
      <w:r>
        <w:t>; в ред. распоряжений Губернатора Пензенской обл. от 10.07.2019 N 340-р, от 05.07.2024 N 362-р)</w:t>
      </w:r>
    </w:p>
    <w:p w:rsidR="001C72F2" w:rsidRDefault="00001ADA">
      <w:pPr>
        <w:pStyle w:val="ConsPlusNormal"/>
        <w:jc w:val="both"/>
      </w:pPr>
      <w:r>
        <w:t>(п. 4 в ред. распоряжения Губернатора Пензенской обл. от 25.09.2015 N 343-р)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5. Утвердить Рекомендации по разработке, утверждению и реализации планов по противо</w:t>
      </w:r>
      <w:r>
        <w:t>действию коррупции в исполнительных органах государственной власти Пензенской области согласно приложению N 1 к настоящему распоряжению.</w:t>
      </w:r>
    </w:p>
    <w:p w:rsidR="001C72F2" w:rsidRDefault="00001ADA">
      <w:pPr>
        <w:pStyle w:val="ConsPlusNormal"/>
        <w:jc w:val="both"/>
      </w:pPr>
      <w:r>
        <w:t>(п. 5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6. Утвердить Требования к размещению и напо</w:t>
      </w:r>
      <w:r>
        <w:t>лнению подразделов, посвященных вопросам противодействия коррупции, официальных сайтов исполнительных органов государственной власти Пензенской области согласно приложению N 2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 Утвердить формы отчетной информации: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7.1. Сведения</w:t>
      </w:r>
      <w:r>
        <w:t xml:space="preserve"> о ходе реализации мероприятий по противодействию коррупции в государственном органе согласно приложению N 3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7.2. Годовой отчет</w:t>
      </w:r>
      <w:r>
        <w:t xml:space="preserve"> о реализации мер по противодействию коррупции в государственном органе согласно приложению N 4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7.3. Информация о результатах работы по приему и обработке сведений о доходах, расходах, об имуществе и обязательствах имущественного</w:t>
      </w:r>
      <w:r>
        <w:t xml:space="preserve"> характера в государственном органе согласно приложению N 5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lastRenderedPageBreak/>
        <w:t>7.4. Сведения о проведении антикоррупционной экспертизы в государственном органе согласно приложению N 6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7.5. Сведения об уведомлении государс</w:t>
      </w:r>
      <w:r>
        <w:t>твенными гражданскими служащими о выполнении иной оплачиваемой работы согласно приложению N 7 к настоящему распоряжению.</w:t>
      </w:r>
    </w:p>
    <w:p w:rsidR="001C72F2" w:rsidRDefault="00001ADA">
      <w:pPr>
        <w:pStyle w:val="ConsPlusNormal"/>
        <w:jc w:val="both"/>
      </w:pPr>
      <w:r>
        <w:t>(пп. 7.5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7.6. Сведения</w:t>
      </w:r>
      <w:r>
        <w:t xml:space="preserve"> об ответственности государственных гражданских и муниципальных служащих Пензенской области за совершение коррупционных правонарушений согласно приложению N 9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7.7. Сведения о взаимодействии органов государственной власти и местно</w:t>
      </w:r>
      <w:r>
        <w:t>го самоуправления Пензенской области с институтами гражданского общества в сфере противодействия коррупции согласно приложению N 10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7.8. Сведения о взаимодействии органов государственной власти и местного самоуправления Пензенско</w:t>
      </w:r>
      <w:r>
        <w:t>й области со средствами массовой информации в сфере противодействия коррупции согласно приложению N 11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7.9. Сведения об организации антикоррупционной экспертизы нормативных правовых актов и их проектов в органах государственной в</w:t>
      </w:r>
      <w:r>
        <w:t>ласти и местного самоуправления Пензенской области согласно приложению N 12 к настоящему распоряжению.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7.10. Сведения о фактах недружественного поглощения имущества, земельных комплексов и прав собственности в Пензенской области согласно приложению N 13 к </w:t>
      </w:r>
      <w:r>
        <w:t>настоящему распоряжению.</w:t>
      </w:r>
    </w:p>
    <w:p w:rsidR="001C72F2" w:rsidRDefault="00001ADA">
      <w:pPr>
        <w:pStyle w:val="ConsPlusNormal"/>
        <w:jc w:val="both"/>
      </w:pPr>
      <w:r>
        <w:t>(п. 7 в ред. распоряжения Губернатора Пензенской обл. от 25.09.2015 N 343-р)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8. Настоящее распоряжение опубликовать в газете "Пензенские губернские ведомости" и разместить (опубликовать) на официальном сайте Правительства Пензенско</w:t>
      </w:r>
      <w:r>
        <w:t>й области в информационно-телекоммуникационной сети "Интернет".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9. Контроль за исполнением настоящего распоряжения оставляю за собой.</w:t>
      </w:r>
    </w:p>
    <w:p w:rsidR="001C72F2" w:rsidRDefault="00001ADA">
      <w:pPr>
        <w:pStyle w:val="ConsPlusNormal"/>
        <w:jc w:val="both"/>
      </w:pPr>
      <w:r>
        <w:t>(п. 9 в ред. распоряжения Губернатора Пензенской обл. от 10.07.2019 N 340-р)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Губернатор</w:t>
      </w:r>
    </w:p>
    <w:p w:rsidR="001C72F2" w:rsidRDefault="00001ADA">
      <w:pPr>
        <w:pStyle w:val="ConsPlusNormal"/>
        <w:jc w:val="right"/>
      </w:pPr>
      <w:r>
        <w:t>Пензенской области</w:t>
      </w:r>
    </w:p>
    <w:p w:rsidR="001C72F2" w:rsidRDefault="00001ADA">
      <w:pPr>
        <w:pStyle w:val="ConsPlusNormal"/>
        <w:jc w:val="right"/>
      </w:pPr>
      <w:r>
        <w:t>В.К.БОЧКАРЕВ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1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Title"/>
        <w:jc w:val="center"/>
      </w:pPr>
      <w:bookmarkStart w:id="0" w:name="P126"/>
      <w:bookmarkEnd w:id="0"/>
      <w:r>
        <w:t>РЕКОМЕНДАЦИИ</w:t>
      </w:r>
    </w:p>
    <w:p w:rsidR="001C72F2" w:rsidRDefault="00001ADA">
      <w:pPr>
        <w:pStyle w:val="ConsPlusTitle"/>
        <w:jc w:val="center"/>
      </w:pPr>
      <w:r>
        <w:t>ПО РАЗРАБОТКЕ, УТВЕРЖДЕНИЮ И РЕАЛИЗАЦИИ ПЛАНОВ</w:t>
      </w:r>
    </w:p>
    <w:p w:rsidR="001C72F2" w:rsidRDefault="00001ADA">
      <w:pPr>
        <w:pStyle w:val="ConsPlusTitle"/>
        <w:jc w:val="center"/>
      </w:pPr>
      <w:r>
        <w:t>ПО ПРОТИВОДЕЙСТВИЮ КОРРУПЦИИ В ИСПОЛНИТЕЛЬНЫХ ОРГАНАХ</w:t>
      </w:r>
    </w:p>
    <w:p w:rsidR="001C72F2" w:rsidRDefault="00001ADA">
      <w:pPr>
        <w:pStyle w:val="ConsPlusTitle"/>
        <w:jc w:val="center"/>
      </w:pPr>
      <w:r>
        <w:t>ГОСУДАРСТВЕННОЙ ВЛАСТИ ПЕНЗЕНСКОЙ ОБЛАСТИ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30.03.2016 N 95-р,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1. Настоящие рекомендации предназначены для использования исполнительными органами государственной власти Пензенской области при организации работы по разработке, утверждению и реализации планов по противодействию коррупции.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2. Планы по противодействию кор</w:t>
      </w:r>
      <w:r>
        <w:t>рупции (далее - Планы) разрабатываются во всех исполнительных органах государственной власти Пензенской области (далее - государственные органы). Правительством Пензенской области осуществляется разработка государственной программы Пензенской области (подп</w:t>
      </w:r>
      <w:r>
        <w:t>рограммы государственной программы Пензенской области) по противодействию коррупции в Пензенской области (далее - Антикоррупционная программа) и Плана противодействия коррупции в Пензенской области.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 Планы утверждаются правовыми актами государственных ор</w:t>
      </w:r>
      <w:r>
        <w:t>ганов.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4. Основными целями Планов являются: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реализация антикоррупционной политики в Пензенской области;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выявление и устранение причин и условий проявлений коррупции в государственных органах, подведомственных им государственных предприятиях и государ</w:t>
      </w:r>
      <w:r>
        <w:t>ственных учреждениях Пензенской области (далее - подведомственные организации);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обеспечение защиты прав и законных интересов граждан, организаций, общества и государства от негативных процессов и явлений, связанных с коррупцией, укрепление доверия гражд</w:t>
      </w:r>
      <w:r>
        <w:t>ан к деятельности государственных органов.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5. Основными задачами Планов, направленными на решение поставленных целей, являются: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предупреждение коррупционных правонарушений, минимизация и (или) ликвидация их последствий, создание условий, затрудняющих во</w:t>
      </w:r>
      <w:r>
        <w:t>зможность коррупционного поведения и обеспечивающих снижение уровня коррупции;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формирование антикоррупционного сознания государственных гражданских служащих Пензенской области (далее - гражданские служащие), работников подведомственных организаций;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повышение эффективности государственного управления, качества и доступности предоставляемых государственных услуг;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г) установление взаимодействия с институтами гражданского общества в целях реализации антикоррупционной политики;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д) мониторинг коррупциог</w:t>
      </w:r>
      <w:r>
        <w:t>енных факторов, проявлений коррупции и эффективности реализации мер антикоррупционной политики в государственных органах;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е) содействие реализации прав граждан и организаций на доступ к информации о деятельности государственных органов.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6. Планы определяют</w:t>
      </w:r>
      <w:r>
        <w:t xml:space="preserve"> систему мероприятий, направленных на достижение конкретных результатов, с учетом специфики деятельности государственных органов и подведомственных организаций. В Планы также включаются мероприятия Национального плана противодействия коррупции, утверждаемо</w:t>
      </w:r>
      <w:r>
        <w:t>го Президентом Российской Федерации, Антикоррупционной программы и Плана противодействия коррупции в Пензенской области на соответствующий период, исполнителями которых являются государственные органы.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7. Выполнение мероприятий Планов осуществляется исполн</w:t>
      </w:r>
      <w:r>
        <w:t>ителями в сроки, установленные Планом. Исполнители несут ответственность за качественное и своевременное выполнение мероприятий Планов.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8. Отчеты (ежеквартальные) о выполнении мероприятий Планов формируются (нарастающим итогом) ответственными исполнителями</w:t>
      </w:r>
      <w:r>
        <w:t xml:space="preserve"> (должностными лицами, ответственными за работу по профилактике </w:t>
      </w:r>
      <w:r>
        <w:lastRenderedPageBreak/>
        <w:t>коррупционных и иных правонарушений).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9. Контроль за выполнением мероприятий Планов обеспечивается руководителями государственных органов, заместителями руководителей государственных органов, </w:t>
      </w:r>
      <w:r>
        <w:t>на которых возложены функции по организации и координированию антикоррупционной работы в соответствующих государственных органах.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2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Title"/>
        <w:jc w:val="center"/>
      </w:pPr>
      <w:bookmarkStart w:id="1" w:name="P164"/>
      <w:bookmarkEnd w:id="1"/>
      <w:r>
        <w:t>ТРЕБОВАНИЯ</w:t>
      </w:r>
    </w:p>
    <w:p w:rsidR="001C72F2" w:rsidRDefault="00001ADA">
      <w:pPr>
        <w:pStyle w:val="ConsPlusTitle"/>
        <w:jc w:val="center"/>
      </w:pPr>
      <w:r>
        <w:t>К РАЗМЕЩЕНИЮ И НАПОЛНЕНИЮ ПОДРАЗДЕЛОВ, ПОСВЯЩЕННЫХ ВОПРОСАМ</w:t>
      </w:r>
    </w:p>
    <w:p w:rsidR="001C72F2" w:rsidRDefault="00001ADA">
      <w:pPr>
        <w:pStyle w:val="ConsPlusTitle"/>
        <w:jc w:val="center"/>
      </w:pPr>
      <w:r>
        <w:t>ПРОТИВОДЕЙСТВИЯ КОРРУПЦИИ, ОФИЦИАЛЬНЫХ САЙТОВ ИСПОЛНИТЕЛЬНЫХ</w:t>
      </w:r>
    </w:p>
    <w:p w:rsidR="001C72F2" w:rsidRDefault="00001ADA">
      <w:pPr>
        <w:pStyle w:val="ConsPlusTitle"/>
        <w:jc w:val="center"/>
      </w:pPr>
      <w:r>
        <w:t>ОРГАНОВ ГОСУДАРСТВЕННОЙ ВЛАСТИ ПЕНЗЕНСКОЙ ОБЛАСТИ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03.02.2015 N 22-р, от 30.03.2016 N 95-р, 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1. Общие положения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1.1. Настоящие требования установлены в целях обеспечения открытости мер по противодействию коррупции, принимаемых исполнительными органами государственной власти Пензенской области (далее - государственный орган).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1.2. Размещение и наполнение подразделов,</w:t>
      </w:r>
      <w:r>
        <w:t xml:space="preserve"> посвященных вопросам противодействия коррупции, официальных сайтов государственных органов (далее - сайт) осуществляется в соответствии с настоящими требованиями.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1.3. При наполнении подразделов, посвященных вопросам противодействия коррупции, сайтов инфо</w:t>
      </w:r>
      <w:r>
        <w:t>рмация, отнесенная к государственной тайне или являющаяся конфиденциальной, не размещается.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2. Размещение подразделов, посвященных вопросам</w:t>
      </w:r>
    </w:p>
    <w:p w:rsidR="001C72F2" w:rsidRDefault="00001ADA">
      <w:pPr>
        <w:pStyle w:val="ConsPlusNormal"/>
        <w:jc w:val="center"/>
      </w:pPr>
      <w:r>
        <w:t>противодействия коррупции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коррупции,</w:t>
      </w:r>
      <w:r>
        <w:t xml:space="preserve"> размещается на главной странице сайта. Размещение указанной гиперссылки во всплывающих окнах не допускается.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2.2. Доступ в подраздел, посвященный вопросам противодействия коррупции, осуществляется с главной страницы сайта путем последовательного перехода </w:t>
      </w:r>
      <w:r>
        <w:t>по гиперссылке. Количество таких переходов (по кратчайшей последовательности) должно быть не более одного.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3. Требования к наполнению подразделов, посвященных вопросам</w:t>
      </w:r>
    </w:p>
    <w:p w:rsidR="001C72F2" w:rsidRDefault="00001ADA">
      <w:pPr>
        <w:pStyle w:val="ConsPlusNormal"/>
        <w:jc w:val="center"/>
      </w:pPr>
      <w:r>
        <w:t>противодействия коррупции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3.1. В подразделе, посвященном вопросам противодействия корр</w:t>
      </w:r>
      <w:r>
        <w:t>упции (далее - раздел "Противодействие коррупции"), сайтов содержатся ссылки на следующие подразделы: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lastRenderedPageBreak/>
        <w:t>"Нормативные правовые и иные акты в сфере противодействия коррупции";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"Антикоррупционная экспертиза";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"Методические материалы";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"Формы документов, связанн</w:t>
      </w:r>
      <w:r>
        <w:t>ых с противодействием коррупции, для заполнения";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"Сведения о доходах, расходах, об имуществе и обязательствах имущественного характера";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"Комиссия по соблюдению требований к служебному поведению и урегулированию конфликта интересов";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"Обратная связь для с</w:t>
      </w:r>
      <w:r>
        <w:t>ообщений о фактах коррупции".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"Информация о результатах деятельности".</w:t>
      </w:r>
    </w:p>
    <w:p w:rsidR="001C72F2" w:rsidRDefault="00001ADA">
      <w:pPr>
        <w:pStyle w:val="ConsPlusNormal"/>
        <w:jc w:val="both"/>
      </w:pPr>
      <w:r>
        <w:t>(абзац введен распоряжением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3.2. Раздел "Противодействие коррупции" может содержать иные подразделы, размещение которых будет признано целесообразным руководителем государственного органа.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3.3. Подраздел "Норматив</w:t>
      </w:r>
      <w:r>
        <w:t>ные правовые и иные акты в сфере противодействия коррупции" содержит: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</w:t>
      </w:r>
      <w:r>
        <w:t>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</w:t>
      </w:r>
      <w:r>
        <w:t>ийской Федерации, постановления Правительства Российской Федерации; иные нормативные правовые акты;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2" w:name="P201"/>
      <w:bookmarkEnd w:id="2"/>
      <w:r>
        <w:t>б) список гиперссылок нормативных правовых актов и иных актов (локальных нормативных актов) по вопросам противодействия коррупции с приложением файлов, соде</w:t>
      </w:r>
      <w:r>
        <w:t>ржащих полный текст акта: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план противодействия коррупции;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перечень должностей государственной гражданской службы, при замещении которых государственные гражданские служащие обязаны представлять сведения о доходах, расходах, об имуществе и обязательствах им</w:t>
      </w:r>
      <w:r>
        <w:t>ущественного характера;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03.02.2015 N 22-р)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принятый (утвержденный) в государственном органе Кодекс этики и служебного поведения;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порядок представления сведений о доходах, расходах, об имуществе и обязател</w:t>
      </w:r>
      <w:r>
        <w:t>ьствах имущественного характера;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положение об осуществлении проверки достоверности и полноты сведений, представляемых гражданами, претендующими на замещение должностей, государственными гражданскими служащими, а также соблюдения служащими требований к служ</w:t>
      </w:r>
      <w:r>
        <w:t>ебному поведению;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порядок уведомления представителя нанимателя о фактах обращения в целях склонения государственного гражданского служащего к совершению коррупционных правонарушений;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порядок предварительного уведомления представителя нанимателя о выполнени</w:t>
      </w:r>
      <w:r>
        <w:t>и иной оплачиваемой работы;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порядок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 и о</w:t>
      </w:r>
      <w:r>
        <w:t xml:space="preserve">ценки подарка, реализации (выкупа) и зачисления </w:t>
      </w:r>
      <w:r>
        <w:lastRenderedPageBreak/>
        <w:t>средств, вырученных от его реализации;</w:t>
      </w:r>
    </w:p>
    <w:p w:rsidR="001C72F2" w:rsidRDefault="00001ADA">
      <w:pPr>
        <w:pStyle w:val="ConsPlusNormal"/>
        <w:jc w:val="both"/>
      </w:pPr>
      <w:r>
        <w:t>(в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порядок сообщения о возникновении личной заинтересованности при исполнении должностных обязанносте</w:t>
      </w:r>
      <w:r>
        <w:t>й, которая приводит или может привести к конфликту интересов;</w:t>
      </w:r>
    </w:p>
    <w:p w:rsidR="001C72F2" w:rsidRDefault="00001ADA">
      <w:pPr>
        <w:pStyle w:val="ConsPlusNormal"/>
        <w:jc w:val="both"/>
      </w:pPr>
      <w:r>
        <w:t>(абзац введен распоряжением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иные нормативные акты (локальные нормативные акты) по вопросам противодействия коррупции, размещение которых будет п</w:t>
      </w:r>
      <w:r>
        <w:t>ризнано целесообразным.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3.4. Нормативные правовые и иные акты в сфере противодействия коррупции (далее - нормативные и иные акты), указанные в подпункте "б" пункта 3.3 настоящих требований, размещаются в виде текста в формате (в одном или нескольких из сле</w:t>
      </w:r>
      <w:r>
        <w:t>дующих форматов: .DOC, .DOCX, .RTF, .PDF), обеспечивающем возможность поиска и копирования фрагментов текста средствами веб-обозревателя (гипертекстовый формат). Нормативные и иные акты могут дополнительно размещаться в графическом формате в виде графическ</w:t>
      </w:r>
      <w:r>
        <w:t>их образов их оригиналов (графический формат).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Гиперссылки нормативных и иных актов должны содержать полн</w:t>
      </w:r>
      <w:r>
        <w:t>ые реквизиты акта, в том числе наименование органа, принявшего акт, дату принятия, номер, название, а также дату и номер регистрации в Минюсте России (при наличии).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Нормативные и иные акты должны размещаться в действующей редакции.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3.5. Подраздел "Антикоррупционная экспертиза" содержит гиперссылку, перекрестную с гиперссылкой, при переходе по которой осуществляется доступ к единому региональному интернет-ресурсу для размещения проектов нормативных правовых актов в целях их общественн</w:t>
      </w:r>
      <w:r>
        <w:t>ого обсуждения и проведения независимой антикоррупционной экспертизы на официальном сайте Правительства Пензенской области (www.pnzreg.ru) в информационно-телекоммуникационной сети "Интернет".</w:t>
      </w:r>
    </w:p>
    <w:p w:rsidR="001C72F2" w:rsidRDefault="00001ADA">
      <w:pPr>
        <w:pStyle w:val="ConsPlusNormal"/>
        <w:jc w:val="both"/>
      </w:pPr>
      <w:r>
        <w:t>(п. 3.5 в ред. распоряжения Губернатора Пензенской обл. от 28.1</w:t>
      </w:r>
      <w:r>
        <w:t>2.2018 N 628-р)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3.6.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 данном подразделе размещаются как методические материалы по вопросам противо</w:t>
      </w:r>
      <w:r>
        <w:t>действия коррупции, самостоятельно разработанные государственным органом (соответствующим органом по управлению государственной службой), так и гиперссылка для последовательного перехода к методическим материалам, одобренным президиумом Совета при Президен</w:t>
      </w:r>
      <w:r>
        <w:t>те Российской Федерации по противодействию коррупции, методическим рекомендациям, обзорам, разъяснениям и иным документам, подготовленным Минтрудом России и размещенным на его официальном сайте (www.rosmintrud.ru).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Методические рекомендации, обзоры, иные д</w:t>
      </w:r>
      <w:r>
        <w:t>окументы методического характера по вопросам противодействия коррупции, указанные в настоящем пункте, размещаются в виде текста в формате (в одном или нескольких из следующих форматов: .DOC, .DOCX, .RTF, .PDF), обеспечивающем возможность поиска и копирован</w:t>
      </w:r>
      <w:r>
        <w:t>ия фрагментов текста средствами веб-обозревателя (гипертекстовый формат).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3.7.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заявлений, справок о доходах, расходах, об имуществе и обязательствах имущественного характера, </w:t>
      </w:r>
      <w:r>
        <w:t>заполняемых гражданами, государственными гражданскими служащими в рамках реализации законодательства о противодействии коррупции: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lastRenderedPageBreak/>
        <w:t xml:space="preserve">б) обращение гражданина о даче согласия на </w:t>
      </w:r>
      <w:r>
        <w:t>замещение должности в коммерческой (некоммерческой) организации или выполнение работ на условиях гражданско-правового договора;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уведомление представителя нанимателя о фактах обращения в целях склонения государственного гражданского служащего к совершени</w:t>
      </w:r>
      <w:r>
        <w:t>ю коррупционных правонарушений;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г) уведомление представителя нанимателя о намерении выполнять иную оплачиваемую работу;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д) уведомление о возникновении личной заинтересованности при исполнении должностных обязанностей, которая приводит или может привести к </w:t>
      </w:r>
      <w:r>
        <w:t>конфликту интересов;</w:t>
      </w:r>
    </w:p>
    <w:p w:rsidR="001C72F2" w:rsidRDefault="00001ADA">
      <w:pPr>
        <w:pStyle w:val="ConsPlusNormal"/>
        <w:jc w:val="both"/>
      </w:pPr>
      <w:r>
        <w:t>(пп. "д"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е)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</w:t>
      </w:r>
      <w:r>
        <w:t>связано с исполнением служебных (должностных) обязанностей;</w:t>
      </w:r>
    </w:p>
    <w:p w:rsidR="001C72F2" w:rsidRDefault="00001ADA">
      <w:pPr>
        <w:pStyle w:val="ConsPlusNormal"/>
        <w:jc w:val="both"/>
      </w:pPr>
      <w:r>
        <w:t>(пп. "е"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ж) заявление служащего о выкупе подарка, полученного в связи с протокольными мероприятиями, служебными командировками</w:t>
      </w:r>
      <w:r>
        <w:t xml:space="preserve"> и другими официальными мероприятиями, участие в которых связано с исполнением служебных (должностных) обязанностей;</w:t>
      </w:r>
    </w:p>
    <w:p w:rsidR="001C72F2" w:rsidRDefault="00001ADA">
      <w:pPr>
        <w:pStyle w:val="ConsPlusNormal"/>
        <w:jc w:val="both"/>
      </w:pPr>
      <w:r>
        <w:t>(пп. "ж"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з) заявление служащего о невозможности по объективным причин</w:t>
      </w:r>
      <w:r>
        <w:t>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и) справка о доходах, расходах, об имуществе и обязательствах имущественного характера;</w:t>
      </w:r>
    </w:p>
    <w:p w:rsidR="001C72F2" w:rsidRDefault="00001ADA">
      <w:pPr>
        <w:pStyle w:val="ConsPlusNormal"/>
        <w:jc w:val="both"/>
      </w:pPr>
      <w:r>
        <w:t>(пп. "и" в ред. распоряжен</w:t>
      </w:r>
      <w:r>
        <w:t>ия Губернатора Пензенской обл. от 03.02.2015 N 22-р)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к) - н) утратили силу. - распоряжение Губернатора Пензенской обл. от 03.02.2015 N 22-р.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3.8. Формы документов, связанных с противодействием коррупции, для заполнения размещаются в виде электронной формы </w:t>
      </w:r>
      <w:r>
        <w:t>с возможностью заполнения соответствующих полей и последующей выгрузки в файл в одном или нескольких из следующих форматов: .DOC, .DOCX, .RTF, или в виде приложенных файлов в одном или нескольких из следующих форматов: .DOC, .DOCX, .RTF, .PDF. Размещение в</w:t>
      </w:r>
      <w:r>
        <w:t xml:space="preserve"> иных форматах, а также в виде сканированных документов, требующих дополнительного распознавания, не допускается.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3.9. Подраздел "Сведения о доходах, расходах, об имуществе и обязательствах имущественного характера" обеспечивает доступ к сведениям о дохода</w:t>
      </w:r>
      <w:r>
        <w:t>х, расходах, об имуществе и обязательствах имущественного характера, предусмотренных пунктом 2 Порядка размещения сведений о доходах, расходах, об имуществе и обязательствах имущественного характера лиц, замещающих государственные должности Пензенской обла</w:t>
      </w:r>
      <w:r>
        <w:t>сти, должности государственной гражданской службы Пензенской области и членов их семей в информационно-телекоммуникационной сети "Интернет" на официальных сайтах органов государственной власти Пензенской области и предоставления этих сведений средствам мас</w:t>
      </w:r>
      <w:r>
        <w:t>совой информации для опубликования, утвержденного постановлением Губернатора Пензенской области от 16.09.2013 N 172 (далее - Порядок).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3.10. Сведения о доходах, расходах, об имуществе и обязательствах имущественного характера размещаются: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без ограничени</w:t>
      </w:r>
      <w:r>
        <w:t>я доступа к ним третьих лиц;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в табличной форме согласно Порядку, в гипертекстовом формате и (или) в виде приложенных файлов в одном или нескольких из следующих форматов: .DOC, .DOCX, .EXCEL, .RTF. При этом должна быть обеспечена возможность поиска по те</w:t>
      </w:r>
      <w:r>
        <w:t>ксту файла и копирования фрагментов текста.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3.11. Сведения о доходах, расходах, имуществе и обязательствах имущественного характера, </w:t>
      </w:r>
      <w:r>
        <w:lastRenderedPageBreak/>
        <w:t>представленные государственными гражданскими служащими, размещаются в одном (едином) файле в виде таблицы либо в виде файло</w:t>
      </w:r>
      <w:r>
        <w:t>в, сгруппированных по самостоятельным структурным подразделениям.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3.12. Не допускается: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размещение на сайтах заархивированных сведений (формат .rar, .zip), сканированных документов;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размещение в разных форматах на сайтах сведений о доходах, расходах,</w:t>
      </w:r>
      <w:r>
        <w:t xml:space="preserve"> об имуществе и обязательствах имущественного характера за предыдущий трехлетний период;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использование на сайтах форматов, требующих дополнительного распознавания;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г) установление кодов безопасности для доступа к сведениям о доходах, расходах, об имущес</w:t>
      </w:r>
      <w:r>
        <w:t>тве и обязательствах имущественного характера;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д) запрашивание фамилии и инициалов государственного гражданского служащего для предоставления доступа к размещенным о нем сведениям, запрашивание любых сведений у лица, осуществляющего доступ к размещенным св</w:t>
      </w:r>
      <w:r>
        <w:t>едениям.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3.13. Размещенные на сайтах сведения о доходах, расходах, об имуществе и обязательствах имущественного характера, в том числе за предшествующие годы: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не подлежат удалению;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находятся в открытом доступе (размещены на сайтах) в течение всего периода замещения государственным гражданским служащим должности, замещение которой влечет за собой размещение таких сведений на сайте, если иное не установлено законодательством Российс</w:t>
      </w:r>
      <w:r>
        <w:t>кой Федерации.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3.14. При представлении государственным гражданским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</w:t>
      </w:r>
      <w:r>
        <w:t>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3.15. Подраздел "Комиссия по соблюдению требований к служебному поведению и урегулированию конфликта ин</w:t>
      </w:r>
      <w:r>
        <w:t>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комиссии), в том числе содержащей: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Положение о комиссии и ее состав;</w:t>
      </w:r>
    </w:p>
    <w:p w:rsidR="001C72F2" w:rsidRDefault="00001ADA">
      <w:pPr>
        <w:pStyle w:val="ConsPlusNormal"/>
        <w:jc w:val="both"/>
      </w:pPr>
      <w:r>
        <w:t>(пп. "а" в ред. распоряж</w:t>
      </w:r>
      <w:r>
        <w:t>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б) план работы комиссии;</w:t>
      </w:r>
    </w:p>
    <w:p w:rsidR="001C72F2" w:rsidRDefault="00001ADA">
      <w:pPr>
        <w:pStyle w:val="ConsPlusNormal"/>
        <w:jc w:val="both"/>
      </w:pPr>
      <w:r>
        <w:t>(пп. "б" в ред. распоряжения Губернатора Пензенской обл. от 30.03.2016 N 95-р)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сведения о состоявшемся заседании комиссии, принятых решениях;</w:t>
      </w:r>
    </w:p>
    <w:p w:rsidR="001C72F2" w:rsidRDefault="00001ADA">
      <w:pPr>
        <w:pStyle w:val="ConsPlusNormal"/>
        <w:jc w:val="both"/>
      </w:pPr>
      <w:r>
        <w:t>(пп. "в" в ред. распоряжения Гу</w:t>
      </w:r>
      <w:r>
        <w:t>бернатора Пензенской обл. от 03.02.2015 N 22-р)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г) порядок подачи заявлений (обращений) для рассмотрения на комиссии.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3.16. Сведения о составе комиссии должны размещаться в виде приложенного файла в одном или нескольких из следующих форматов: .DOC, .DOCX, </w:t>
      </w:r>
      <w:r>
        <w:t>.RTF, .PDF.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3.17. В подразделе "Комиссия по соблюдению требований к служебному поведению и урегулированию конфликта интересов" при размещении сведений о принятых комиссиями решениях указываются: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основание для проведения заседания комиссии;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lastRenderedPageBreak/>
        <w:t>б) рассмотрен</w:t>
      </w:r>
      <w:r>
        <w:t>ный комиссией вопрос;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в) принятое комиссией решение.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Учитывая, что решения комиссии могут содержать персональные данные, исходя из положения пункта 11 части 1 статьи 6</w:t>
      </w:r>
      <w:r>
        <w:t xml:space="preserve"> Федерального закона от 27.07.2006 N 152-ФЗ "О персональных данных", опубликование данных решений осуществляется с обезличиванием персональных данных, например, с указанием замещаемой государственным гражданским служащим должности, но без указания фамилии </w:t>
      </w:r>
      <w:r>
        <w:t>и инициалов, структурного подразделения государственного органа.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3.18.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</w:t>
      </w:r>
      <w:r>
        <w:t>дан", включающему, в том числе, информацию о: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а) нормативном правовом акте, регламентирующем порядок рассмотрения обращений граждан;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 xml:space="preserve">б) способах для граждан и юридических лиц беспрепятственно направлять свои обращения в государственный орган (информация о </w:t>
      </w:r>
      <w:r>
        <w:t>работе "горячей линии", "телефона доверия", отправке почтовых сообщений, форма направления сообщений гражданами и организациями через сайт).</w:t>
      </w:r>
    </w:p>
    <w:p w:rsidR="001C72F2" w:rsidRDefault="00001ADA">
      <w:pPr>
        <w:pStyle w:val="ConsPlusNormal"/>
        <w:spacing w:before="200"/>
        <w:ind w:firstLine="540"/>
        <w:jc w:val="both"/>
      </w:pPr>
      <w:r>
        <w:t>3.19. Подраздел "Информация о результатах деятельности" содержит ежегодные доклады о реализации мер по противодейст</w:t>
      </w:r>
      <w:r>
        <w:t>вию коррупции в государственном органе, а также может содержать иные доклады (отчеты, обзоры, статистическую информацию) по вопросам противодействия коррупции.</w:t>
      </w:r>
    </w:p>
    <w:p w:rsidR="001C72F2" w:rsidRDefault="00001ADA">
      <w:pPr>
        <w:pStyle w:val="ConsPlusNormal"/>
        <w:jc w:val="both"/>
      </w:pPr>
      <w:r>
        <w:t>(п. 3.19 введен распоряжением Губернатора Пензенской обл. от 30.03.2016 N 95-р)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3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04.10.2016 N 405-р,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3" w:name="P291"/>
      <w:bookmarkEnd w:id="3"/>
      <w:r>
        <w:t>СВЕДЕНИЯ</w:t>
      </w:r>
    </w:p>
    <w:p w:rsidR="001C72F2" w:rsidRDefault="00001ADA">
      <w:pPr>
        <w:pStyle w:val="ConsPlusNormal"/>
        <w:jc w:val="center"/>
      </w:pPr>
      <w:r>
        <w:t>о ходе реализации мероприятий по противодействию коррупции</w:t>
      </w:r>
    </w:p>
    <w:p w:rsidR="001C72F2" w:rsidRDefault="00001ADA">
      <w:pPr>
        <w:pStyle w:val="ConsPlusNormal"/>
        <w:jc w:val="center"/>
      </w:pPr>
      <w:r>
        <w:t>в _________________________________________________________</w:t>
      </w:r>
    </w:p>
    <w:p w:rsidR="001C72F2" w:rsidRDefault="00001ADA">
      <w:pPr>
        <w:pStyle w:val="ConsPlusNormal"/>
        <w:jc w:val="center"/>
      </w:pPr>
      <w:r>
        <w:t>(наименование государственного органа)</w:t>
      </w:r>
    </w:p>
    <w:p w:rsidR="001C72F2" w:rsidRDefault="00001ADA">
      <w:pPr>
        <w:pStyle w:val="ConsPlusNormal"/>
        <w:jc w:val="center"/>
      </w:pPr>
      <w:r>
        <w:t>за __ квартал(а) 20 __ года &lt;1&gt;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116"/>
        <w:gridCol w:w="1474"/>
        <w:gridCol w:w="124"/>
        <w:gridCol w:w="600"/>
        <w:gridCol w:w="583"/>
        <w:gridCol w:w="340"/>
        <w:gridCol w:w="274"/>
        <w:gridCol w:w="1730"/>
        <w:gridCol w:w="996"/>
        <w:gridCol w:w="1474"/>
      </w:tblGrid>
      <w:tr w:rsidR="001C72F2">
        <w:tc>
          <w:tcPr>
            <w:tcW w:w="10958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Наименование позиции</w:t>
            </w: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10958" w:type="dxa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квартал(а) текущего года</w:t>
            </w: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Общие сведения</w:t>
            </w:r>
          </w:p>
        </w:tc>
        <w:tc>
          <w:tcPr>
            <w:tcW w:w="5237" w:type="dxa"/>
            <w:gridSpan w:val="6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Общая численность государственных служащих (далее - служащие),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</w:t>
            </w:r>
            <w:r>
              <w:t>олетних детей</w:t>
            </w:r>
          </w:p>
        </w:tc>
        <w:tc>
          <w:tcPr>
            <w:tcW w:w="200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штатная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237" w:type="dxa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0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Принято на службу служащих за отчетный период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штатной численности и укомплектованности подразделений (должностных лиц) по профилактике коррупционных и иных правонарушений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237" w:type="dxa"/>
            <w:gridSpan w:val="6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</w:t>
            </w:r>
            <w:r>
              <w:t>ичество лиц с опытом работы в данной сфере свыше 3-х лет</w:t>
            </w:r>
          </w:p>
        </w:tc>
        <w:tc>
          <w:tcPr>
            <w:tcW w:w="200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237" w:type="dxa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0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из них с опытом свыше 3-х лет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граждан, претендующих на </w:t>
            </w:r>
            <w:r>
              <w:t>замещение должностей государственной службы, представленные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3.0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 сведений, представляемых гражданами, претендующими на</w:t>
            </w:r>
            <w:r>
              <w:t xml:space="preserve"> замещение должностей государственной службы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граждан, которым отказано в замещении должностей </w:t>
            </w:r>
            <w:r>
              <w:lastRenderedPageBreak/>
              <w:t>государственной службы по результатам указанных проверок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об анализе сведений о доходах, расходах,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</w:t>
            </w:r>
            <w:r>
              <w:t>личество служащих, представленные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4.0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 сведений, представляемых служащими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237" w:type="dxa"/>
            <w:gridSpan w:val="6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200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237" w:type="dxa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0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Информация о результатах контроля сведений о расходах, проведенных подразделениями (должностными лицами) по профилактике коррупционных и иных правонарушений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897" w:type="dxa"/>
            <w:gridSpan w:val="5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результате контроля за расходами которых внесены 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2344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5.2.1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897" w:type="dxa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344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5.2.2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привлечено к дисциплинарной ответственности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5.2.3.1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уволено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5.2.3.2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5.2.3.3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  <w:p w:rsidR="001C72F2" w:rsidRDefault="00001ADA">
            <w:pPr>
              <w:pStyle w:val="ConsPlusNormal"/>
              <w:jc w:val="center"/>
            </w:pPr>
            <w:r>
              <w:t>по которым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возбуждено уголовных дел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5.2.3.4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предотвращение или урегулирование конфликта интересов состояло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в изменении должностного или служебного положения служа</w:t>
            </w:r>
            <w:r>
              <w:t>щего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651" w:type="dxa"/>
            <w:gridSpan w:val="6"/>
          </w:tcPr>
          <w:p w:rsidR="001C72F2" w:rsidRDefault="00001ADA">
            <w:pPr>
              <w:pStyle w:val="ConsPlusNormal"/>
              <w:jc w:val="center"/>
            </w:pPr>
            <w:r>
              <w:t>в отстранении от исполнения должностных (служебных) обязанностей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в отводе или самоотводе служащего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в отказе от выгоды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651" w:type="dxa"/>
            <w:gridSpan w:val="6"/>
          </w:tcPr>
          <w:p w:rsidR="001C72F2" w:rsidRDefault="00001ADA">
            <w:pPr>
              <w:pStyle w:val="ConsPlusNormal"/>
              <w:jc w:val="center"/>
            </w:pPr>
            <w:r>
              <w:t>путем передачи принадлежащих служащему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к5.4.3.1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в иной форме предотвращения или урегулирования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к5.4.4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</w:tcPr>
          <w:p w:rsidR="001C72F2" w:rsidRDefault="00001ADA">
            <w:pPr>
              <w:pStyle w:val="ConsPlusNormal"/>
              <w:jc w:val="center"/>
            </w:pPr>
            <w:r>
              <w:t xml:space="preserve">Сведения о соблюдении служащими запретов, ограничений и требований, </w:t>
            </w:r>
            <w:r>
              <w:lastRenderedPageBreak/>
              <w:t>установленных в целях противодействия коррупции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</w:t>
            </w:r>
            <w:r>
              <w:t>и проанализированы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6.0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 проверках соблюдения служащими 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</w:t>
            </w:r>
          </w:p>
          <w:p w:rsidR="001C72F2" w:rsidRDefault="00001ADA">
            <w:pPr>
              <w:pStyle w:val="ConsPlusNormal"/>
              <w:jc w:val="center"/>
            </w:pPr>
            <w:r>
              <w:t>в отношении которых установлены факты несоблюдения: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Ограничений и запретов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за нарушение</w:t>
            </w:r>
          </w:p>
        </w:tc>
        <w:tc>
          <w:tcPr>
            <w:tcW w:w="2198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Ограничений и запретов</w:t>
            </w: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6.4.1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98" w:type="dxa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6.4.2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98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6.5.1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98" w:type="dxa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6.5.2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проверках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</w:t>
            </w:r>
            <w:r>
              <w:t>вом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замещавших должности государственной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</w:t>
            </w:r>
            <w:r>
              <w:t>аконами, были проанализированы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7.0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Представлени</w:t>
            </w:r>
            <w:r>
              <w:t>е служащими сведений о владении иностранными активами</w:t>
            </w:r>
          </w:p>
        </w:tc>
        <w:tc>
          <w:tcPr>
            <w:tcW w:w="5511" w:type="dxa"/>
            <w:gridSpan w:val="7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представивших сведения о владении иностранными активами</w:t>
            </w:r>
          </w:p>
        </w:tc>
        <w:tc>
          <w:tcPr>
            <w:tcW w:w="1730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8.1.1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511" w:type="dxa"/>
            <w:gridSpan w:val="7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30" w:type="dxa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  <w:p w:rsidR="001C72F2" w:rsidRDefault="00001ADA">
            <w:pPr>
              <w:pStyle w:val="ConsPlusNormal"/>
              <w:jc w:val="center"/>
            </w:pPr>
            <w:r>
              <w:t>обязанных прекратить владение иностранными активами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8.1.2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освобожденных от занимаемых должностей (уволенных) по собственной инициативе в связи с невыполнением обязанностей по прекращению владения иностранными активами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проверке обращений о коррупционных правонарушениях служащих</w:t>
            </w:r>
          </w:p>
        </w:tc>
        <w:tc>
          <w:tcPr>
            <w:tcW w:w="5511" w:type="dxa"/>
            <w:gridSpan w:val="7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обращений от граждан и организаций о совершении служащими коррупционных правонарушений, а также число рассмотренных обращений из указанного количества</w:t>
            </w:r>
          </w:p>
        </w:tc>
        <w:tc>
          <w:tcPr>
            <w:tcW w:w="1730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9.1.1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511" w:type="dxa"/>
            <w:gridSpan w:val="7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30" w:type="dxa"/>
          </w:tcPr>
          <w:p w:rsidR="001C72F2" w:rsidRDefault="00001ADA">
            <w:pPr>
              <w:pStyle w:val="ConsPlusNormal"/>
              <w:jc w:val="center"/>
            </w:pPr>
            <w:r>
              <w:t xml:space="preserve">из них </w:t>
            </w:r>
            <w:r>
              <w:t>рассмотрено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9.1.2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511" w:type="dxa"/>
            <w:gridSpan w:val="7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1730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9.2.1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511" w:type="dxa"/>
            <w:gridSpan w:val="7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30" w:type="dxa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9.2.2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возбужденных уголовных дел по результатам рассмотрения указанных обращений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Деятельность комиссий по соблюдению требований к служебному поведению и урегулированию конфликта интересов - далее комиссии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имеющихся комиссий по соблюдению требований</w:t>
            </w:r>
          </w:p>
          <w:p w:rsidR="001C72F2" w:rsidRDefault="00001ADA">
            <w:pPr>
              <w:pStyle w:val="ConsPlusNormal"/>
              <w:jc w:val="center"/>
            </w:pPr>
            <w:r>
              <w:t>к служебному поведению и урегулированию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проведенных заседаний комиссий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 (граждан, ранее замещавших должности служащих), в отношении которых комиссиями рассмотрены материалы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касающиеся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предоставления недостоверных или неполных сведений о доходах, расходах, об имуществе и обязательствах им</w:t>
            </w:r>
            <w:r>
              <w:t>ущественного характера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10.3.1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 xml:space="preserve">невозможности по объективным причинам представить сведения о доходах, расходах, об </w:t>
            </w:r>
            <w:r>
              <w:lastRenderedPageBreak/>
              <w:t>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10.3.2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</w:t>
            </w:r>
            <w:r>
              <w:t>ваться иностранными финансовыми инструментами в соответствующих случаях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10.3.3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10.3.4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10.3.5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разрешено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10.3.5.1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выявленных комиссиями нарушений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касающихся требований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10.4.1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10.4.2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      </w:r>
            <w:r>
              <w:lastRenderedPageBreak/>
              <w:t>пользоваться иностранными финансовыми инстр</w:t>
            </w:r>
            <w:r>
              <w:t>ументами</w:t>
            </w:r>
          </w:p>
          <w:p w:rsidR="001C72F2" w:rsidRDefault="00001ADA">
            <w:pPr>
              <w:pStyle w:val="ConsPlusNormal"/>
              <w:jc w:val="center"/>
            </w:pPr>
            <w:r>
              <w:t>в соответствующих случаях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10.4.3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к служебному поведению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10.4.4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об урегулировании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10.4.5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10.5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за нарушения требований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10.5.1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10.5.2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      </w:r>
            <w:r>
              <w:t>ументами в соответствующих случаях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10.5.3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к служебному поведению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10.5.4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об урегулировании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10.5.5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привлечено к: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Дисциплинарной ответственности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11.1.1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Административной ответственности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11.1.2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Уголовной ответственности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11.1.3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об увольнении служащих в связи с утратой доверия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уволенных в связи с утратой доверия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по следующим основаниям:</w:t>
            </w: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Непредставление сведений о доходах либо представление заведомо недостоверных или неполных сведений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12.1.1.3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Осуществление предпринимательской деятельности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12.1.1.4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</w:t>
            </w:r>
            <w:r>
              <w:t>и) пользоваться иностранными финансовыми инструментами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12.1.1.5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598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2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 xml:space="preserve">По иным основаниям, </w:t>
            </w:r>
            <w:r>
              <w:lastRenderedPageBreak/>
              <w:t>предусмотренным законодательством Российской Федерации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12.1.1.6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 рассмотрении уведомлений служащих о фактах обращений в целях склонения их к совершению кор</w:t>
            </w:r>
            <w:r>
              <w:t>рупционных правонарушений</w:t>
            </w:r>
          </w:p>
        </w:tc>
        <w:tc>
          <w:tcPr>
            <w:tcW w:w="4314" w:type="dxa"/>
            <w:gridSpan w:val="4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уведомлений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13.1.1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314" w:type="dxa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из них рассмотрено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13.1.2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организации подготовки служащих в сфере противодействия коррупции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служащих, прошедших обучение по антикоррупционной тематике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16" w:type="dxa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5125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14.1.1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</w:tcPr>
          <w:p w:rsidR="001C72F2" w:rsidRDefault="00001ADA">
            <w:pPr>
              <w:pStyle w:val="ConsPlusNormal"/>
              <w:jc w:val="center"/>
            </w:pPr>
            <w:r>
              <w:t>Сведения о правовом и антикоррупционном просвещении государственных служащих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взаимодействии власти с институтами гражданского общества</w:t>
            </w:r>
          </w:p>
        </w:tc>
        <w:tc>
          <w:tcPr>
            <w:tcW w:w="4314" w:type="dxa"/>
            <w:gridSpan w:val="4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16.1.1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314" w:type="dxa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927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из них с указанными уставными</w:t>
            </w:r>
            <w:r>
              <w:t xml:space="preserve"> задачами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16.1.2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мероприятий антикоррупционной направленности, проведенных в отчетный период с участием общественных объединений и </w:t>
            </w:r>
            <w:r>
              <w:lastRenderedPageBreak/>
              <w:t>организаций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16.2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 взаимодействии с общероссийскими средствами массовой информации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выступлений антикоррупционной направленной официальных представителей органа государственной власти в общероссийских (региональных) средствах массовой информации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программ, фильмов, печатных изданий, сетевых изданий антикоррупц</w:t>
            </w:r>
            <w:r>
              <w:t>ионной направленности, созданных самостоятельно или при поддержке органа государственной власти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17.2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уведомлений о получении подарка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сданных подарков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заявлений о выкупе подарка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выкупленных подарков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Общая сумма, полученная по итогам выкупа подарков, тыс. руб.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реализованных подарков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18.6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Общая сумма, полученная по итогам реализации подарков, тыс. руб.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18.7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подарков, переданных на баланс благотворительных организаций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18.8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41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уничтоженных подарков</w:t>
            </w:r>
          </w:p>
        </w:tc>
        <w:tc>
          <w:tcPr>
            <w:tcW w:w="996" w:type="dxa"/>
          </w:tcPr>
          <w:p w:rsidR="001C72F2" w:rsidRDefault="00001ADA">
            <w:pPr>
              <w:pStyle w:val="ConsPlusNormal"/>
              <w:jc w:val="center"/>
            </w:pPr>
            <w:r>
              <w:t>18.9</w:t>
            </w: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1440" w:bottom="567" w:left="1440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5" w:name="P679"/>
      <w:bookmarkEnd w:id="5"/>
      <w:r>
        <w:t>&lt;1&gt; Сведения представляются накопительным итогом: сведения за I квартал отчетного года - до 15 апреля отчетного года; сведения за I квартал отчетног</w:t>
      </w:r>
      <w:r>
        <w:t>о года (данные суммируются за I и II кварталы отчетного года) - до 15 июля отчетного года; за III квартал отчетного года (данные суммируются за I, II и III кварталы отчетного года) - до 15 октября отчетного года.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4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20.12.2016 N 533-р,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6" w:name="P697"/>
      <w:bookmarkEnd w:id="6"/>
      <w:r>
        <w:t>ГОДОВОЙ ОТЧЕТ</w:t>
      </w:r>
    </w:p>
    <w:p w:rsidR="001C72F2" w:rsidRDefault="00001ADA">
      <w:pPr>
        <w:pStyle w:val="ConsPlusNormal"/>
        <w:jc w:val="center"/>
      </w:pPr>
      <w:r>
        <w:t>о реализации мер по противодействию коррупции</w:t>
      </w:r>
    </w:p>
    <w:p w:rsidR="001C72F2" w:rsidRDefault="00001ADA">
      <w:pPr>
        <w:pStyle w:val="ConsPlusNormal"/>
        <w:jc w:val="center"/>
      </w:pPr>
      <w:r>
        <w:t>в ___________________________________________</w:t>
      </w:r>
    </w:p>
    <w:p w:rsidR="001C72F2" w:rsidRDefault="00001ADA">
      <w:pPr>
        <w:pStyle w:val="ConsPlusNormal"/>
        <w:jc w:val="center"/>
      </w:pPr>
      <w:r>
        <w:t>(наименование государственного органа)</w:t>
      </w:r>
    </w:p>
    <w:p w:rsidR="001C72F2" w:rsidRDefault="00001ADA">
      <w:pPr>
        <w:pStyle w:val="ConsPlusNormal"/>
        <w:jc w:val="center"/>
      </w:pPr>
      <w:r>
        <w:t>в 20 __ году &lt;1&gt;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1. Цифровые показатели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9"/>
        <w:gridCol w:w="1623"/>
        <w:gridCol w:w="1134"/>
        <w:gridCol w:w="389"/>
        <w:gridCol w:w="1837"/>
        <w:gridCol w:w="163"/>
        <w:gridCol w:w="389"/>
        <w:gridCol w:w="270"/>
        <w:gridCol w:w="1278"/>
        <w:gridCol w:w="345"/>
        <w:gridCol w:w="389"/>
        <w:gridCol w:w="2078"/>
        <w:gridCol w:w="1448"/>
        <w:gridCol w:w="2096"/>
      </w:tblGrid>
      <w:tr w:rsidR="001C72F2">
        <w:tc>
          <w:tcPr>
            <w:tcW w:w="12284" w:type="dxa"/>
            <w:gridSpan w:val="13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Наименование позиции</w:t>
            </w:r>
          </w:p>
        </w:tc>
        <w:tc>
          <w:tcPr>
            <w:tcW w:w="1830" w:type="dxa"/>
          </w:tcPr>
          <w:p w:rsidR="001C72F2" w:rsidRDefault="00001ADA">
            <w:pPr>
              <w:pStyle w:val="ConsPlusNormal"/>
              <w:jc w:val="center"/>
            </w:pPr>
            <w:r>
              <w:t>Показатель за отчетный год</w:t>
            </w: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Общие сведения</w:t>
            </w: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Общая численность государственных служащих (далее - служащие)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штатная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Общая численность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штатная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16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223" w:type="dxa"/>
            <w:gridSpan w:val="10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представивших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1.2.2.1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223" w:type="dxa"/>
            <w:gridSpan w:val="10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не представивших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1.2.2.2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990" w:type="dxa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6233" w:type="dxa"/>
            <w:gridSpan w:val="9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уведомивших о невозможности представления сведений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</w:t>
            </w:r>
            <w:r>
              <w:t>етей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1.2.2.2.1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Принято на службу служащих за отчетный период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штатной численности и укомплектованности подразделений (должностных лиц) по профилактике коррупционных и иных правонарушений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 в данной сфере свыше 3-х лет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  <w:p w:rsidR="001C72F2" w:rsidRDefault="00001ADA">
            <w:pPr>
              <w:pStyle w:val="ConsPlusNormal"/>
              <w:jc w:val="center"/>
            </w:pPr>
            <w:r>
              <w:t>с опытом свыше 3-х лет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претендующих на замещение д</w:t>
            </w:r>
            <w:r>
              <w:t>олжностей государственной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3.0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 сведений,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них,</w:t>
            </w:r>
          </w:p>
          <w:p w:rsidR="001C72F2" w:rsidRDefault="00001ADA">
            <w:pPr>
              <w:pStyle w:val="ConsPlusNormal"/>
              <w:jc w:val="center"/>
            </w:pPr>
            <w:r>
              <w:t>проведено на основании информации от: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3.2.6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граждан, в отношении которых установлены факты представления недостоверных и (или) </w:t>
            </w:r>
            <w:r>
              <w:t>неполных сведений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которым отказано в замещении должностей государственной службы по результатам указанных проверок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</w:tcPr>
          <w:p w:rsidR="001C72F2" w:rsidRDefault="00001ADA">
            <w:pPr>
              <w:pStyle w:val="ConsPlusNormal"/>
              <w:jc w:val="center"/>
            </w:pPr>
            <w:r>
              <w:t>Сведения об анализе сведений о доходах, расходах,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предоставленные которыми сведения о доходах, расходах, об имуществе и обязательствах имущественного хара</w:t>
            </w:r>
            <w:r>
              <w:t>ктера были проанализированы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4.0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Сведения о проверках </w:t>
            </w:r>
            <w:r>
              <w:lastRenderedPageBreak/>
              <w:t>достоверности и полноты сведений о доходах, об имуществе и обязательствах имущественного характера, представляемых служащими &lt;2&gt;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Количество указанных проверок сведений, представляемых служащими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них,</w:t>
            </w:r>
          </w:p>
          <w:p w:rsidR="001C72F2" w:rsidRDefault="00001ADA">
            <w:pPr>
              <w:pStyle w:val="ConsPlusNormal"/>
              <w:jc w:val="center"/>
            </w:pPr>
            <w:r>
              <w:t>проведено на основании информации от: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принято решение о представлении материалов проверки в соответствующую комиссию по соблюдению требований к служебному поведению служащих и урегулированию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</w:t>
            </w:r>
            <w:r>
              <w:t xml:space="preserve"> дисциплинарной ответственности по результатам указанных проверок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60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1834" w:type="dxa"/>
            <w:gridSpan w:val="4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  <w:p w:rsidR="001C72F2" w:rsidRDefault="00001ADA">
            <w:pPr>
              <w:pStyle w:val="ConsPlusNormal"/>
              <w:jc w:val="center"/>
            </w:pPr>
            <w:r>
              <w:t>к взысканию в виде:</w:t>
            </w: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4.5.1.1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4.5.1.2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4.5.1.3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289" w:type="dxa"/>
            <w:gridSpan w:val="7"/>
          </w:tcPr>
          <w:p w:rsidR="001C72F2" w:rsidRDefault="00001ADA">
            <w:pPr>
              <w:pStyle w:val="ConsPlusNormal"/>
              <w:jc w:val="center"/>
            </w:pPr>
            <w:r>
              <w:t>уволено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Информация о результатах контроля сведений о расходах, проведенных подразделениями (должностными лицами) по </w:t>
            </w:r>
            <w:r>
              <w:lastRenderedPageBreak/>
              <w:t>профилактике коррупционных и иных правонарушений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них,</w:t>
            </w:r>
          </w:p>
          <w:p w:rsidR="001C72F2" w:rsidRDefault="00001ADA">
            <w:pPr>
              <w:pStyle w:val="ConsPlusNormal"/>
              <w:jc w:val="center"/>
            </w:pPr>
            <w:r>
              <w:t xml:space="preserve">проведено на основании </w:t>
            </w:r>
            <w:r>
              <w:lastRenderedPageBreak/>
              <w:t>информации от: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Правоохранительных органов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 xml:space="preserve">Работников (сотрудников) подразделений по профилактике </w:t>
            </w:r>
            <w:r>
              <w:lastRenderedPageBreak/>
              <w:t>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5.2.2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5.2.6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184" w:type="dxa"/>
            <w:gridSpan w:val="8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результате контроля за расходами которых внесены предложения о применен</w:t>
            </w:r>
            <w:r>
              <w:t>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привлечено к дисциплинарной ответственности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  <w:p w:rsidR="001C72F2" w:rsidRDefault="00001ADA">
            <w:pPr>
              <w:pStyle w:val="ConsPlusNormal"/>
              <w:jc w:val="center"/>
            </w:pPr>
            <w:r>
              <w:t>к взысканию в виде: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уволено из числа привлеченных к дисциплинарной ответственности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  <w:p w:rsidR="001C72F2" w:rsidRDefault="00001ADA">
            <w:pPr>
              <w:pStyle w:val="ConsPlusNormal"/>
              <w:jc w:val="center"/>
            </w:pPr>
            <w:r>
              <w:t>по которым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возбуждено уголовных дел (указывается количество возбужденных уголовных дел)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5.3.3.4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 xml:space="preserve">органами прокуратуры подано исков о взыскании в доход государства имущества по результатам осуществления контроля за </w:t>
            </w:r>
            <w:r>
              <w:lastRenderedPageBreak/>
              <w:t>расходами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5.3.3.5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bookmarkStart w:id="7" w:name="P899"/>
            <w:bookmarkEnd w:id="7"/>
            <w:r>
              <w:t>к5.1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bookmarkStart w:id="8" w:name="P902"/>
            <w:bookmarkEnd w:id="8"/>
            <w:r>
              <w:t>к5.2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уведомлений в пунктах к5.1 и к5.2 предотвращение или урегулирование конфликта интересов состояло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изменении должностного или служебного положения служащего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в отстранении от исполнения должностных (служебных) обязанностей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к5.2.1.1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отводе или самоотводе служащего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отказе от выгоды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путем передачи принадлежащих служащему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к5.2.3.1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иной форме предотвращения или урегулирования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предотвращение или урегулирование конфликта интересов состояло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изменении должностного или служебного положения служащего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к5.4.1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в отстранении от исполнения должностных (служебных) обязанностей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к5.4.1.1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отводе или самоотводе служащего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к5.4.2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отказе от выгоды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к5.4.3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 xml:space="preserve">путем передачи принадлежащих служащему </w:t>
            </w:r>
            <w:r>
              <w:lastRenderedPageBreak/>
              <w:t>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к5.4.3.1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 иной форме предотвращения или урегулирования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к5.4.4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</w:tcPr>
          <w:p w:rsidR="001C72F2" w:rsidRDefault="00001ADA">
            <w:pPr>
              <w:pStyle w:val="ConsPlusNormal"/>
              <w:jc w:val="center"/>
            </w:pPr>
            <w:r>
              <w:t>Сведения о 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6.0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проверках соблюдения служащими 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них,</w:t>
            </w:r>
          </w:p>
          <w:p w:rsidR="001C72F2" w:rsidRDefault="00001ADA">
            <w:pPr>
              <w:pStyle w:val="ConsPlusNormal"/>
              <w:jc w:val="center"/>
            </w:pPr>
            <w:r>
              <w:t>проведено на основании информации от: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6.2.6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установлены факты несоблюдения: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Установленных ограничений и запретов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служащих, привлеченных к </w:t>
            </w:r>
            <w:r>
              <w:lastRenderedPageBreak/>
              <w:t>дисциплинарной ответственности, а также уволенных по результатам проверок фактов несоблюдения:</w:t>
            </w:r>
          </w:p>
        </w:tc>
        <w:tc>
          <w:tcPr>
            <w:tcW w:w="2322" w:type="dxa"/>
            <w:gridSpan w:val="4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Установленных ограничений и запретов</w:t>
            </w:r>
          </w:p>
        </w:tc>
        <w:tc>
          <w:tcPr>
            <w:tcW w:w="3571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17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в том числе к </w:t>
            </w:r>
            <w:r>
              <w:lastRenderedPageBreak/>
              <w:t>взысканию в виде:</w:t>
            </w:r>
          </w:p>
        </w:tc>
        <w:tc>
          <w:tcPr>
            <w:tcW w:w="215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замечания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6.4.1.1.1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6.4.1.1.2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6.4.1.1.3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71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322" w:type="dxa"/>
            <w:gridSpan w:val="4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3571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17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215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6.4.2.1.1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6.4.2.1.2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6.4.2.1.3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571" w:type="dxa"/>
            <w:gridSpan w:val="4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6.4.2.2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проверках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</w:t>
            </w:r>
            <w:r>
              <w:t>вом &lt;3&gt;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замещавших должности государственной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</w:t>
            </w:r>
            <w:r>
              <w:t>ми законами, были проанализированы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7.0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указанных проверок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них,</w:t>
            </w:r>
          </w:p>
          <w:p w:rsidR="001C72F2" w:rsidRDefault="00001ADA">
            <w:pPr>
              <w:pStyle w:val="ConsPlusNormal"/>
              <w:jc w:val="center"/>
            </w:pPr>
            <w:r>
              <w:t>проведено на основании информации от: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bookmarkStart w:id="9" w:name="P1035"/>
            <w:bookmarkEnd w:id="9"/>
            <w:r>
              <w:t>7.2.2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7.2.6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Представлени</w:t>
            </w:r>
            <w:r>
              <w:t>е служащими и должностными лицами сведений о владении иностранными активами</w:t>
            </w: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лиц, представивших сведения о владении иностранными активами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8.1.1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из них обязанных прекратить владение иностранными активами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8.1.2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прекративших полномочия, освобожденных от занимаемых должностей (уволенных) по собственной инициативе, в связи с невыполнением обязанностей по прекращению владения иностранными активами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проверке обращений о коррупционных правонарушениях служащих</w:t>
            </w: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обращений от граждан и организаций о коррупционных правонарушениях служащих, а также число рассмотренных обращений из указанного количества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из них рассмотрено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получено следующими способами: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Письменное обращение (почтовое)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Горячая линия (телефон доверия)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Личный прием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Обращение через Интернет-сайт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Публикации в СМИ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Иные способы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9.2.6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492" w:type="dxa"/>
            <w:gridSpan w:val="5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служащих, привлеченных к </w:t>
            </w:r>
            <w:r>
              <w:lastRenderedPageBreak/>
              <w:t>дисциплинарной ответственности по результатам рассмотрения указанных обращений, а также сколько из них уволено</w:t>
            </w:r>
          </w:p>
        </w:tc>
        <w:tc>
          <w:tcPr>
            <w:tcW w:w="4147" w:type="dxa"/>
            <w:gridSpan w:val="6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692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  <w:p w:rsidR="001C72F2" w:rsidRDefault="00001ADA">
            <w:pPr>
              <w:pStyle w:val="ConsPlusNormal"/>
              <w:jc w:val="center"/>
            </w:pPr>
            <w:r>
              <w:t>к взысканию в виде:</w:t>
            </w: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9.3.1.1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9.3.1.2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8.3.1.3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147" w:type="dxa"/>
            <w:gridSpan w:val="6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возбужденных уголовных дел по результатам рассмотрения указанных обращений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Деятельность комиссий по соблюдению требований к служебному поведению и урегулированию конфликта интересов (далее - комиссии)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имеющихся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проведенных заседаний комиссий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 (граждан, ранее замещавших должности государственной службы), в отношении которых комиссиями рассмотрены материалы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числе, касающиеся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</w:t>
            </w:r>
            <w:r>
              <w:t>ваться иностранными финансовыми инструментами в соответствующих случаях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10.3.3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10.3.4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 xml:space="preserve">дачи согласия на замещение должности в коммерческой или некоммерческой организации либо на выполнение работы на </w:t>
            </w:r>
            <w:r>
              <w:lastRenderedPageBreak/>
              <w:t>условиях гражданско-правового договора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10.3.5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разрешено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10.3.5.1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выявленных комиссиями 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касающихся требований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10.4.1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10.4.2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      </w:r>
            <w:r>
              <w:t>ументами в соответствующих случаях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10.4.3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 служебному поведению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10.4.4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 урегулировании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10.4.5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за нарушения требований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10.5.2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      </w:r>
            <w:r>
              <w:t>ументами в соответствующих случаях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10.5.3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 служебному поведению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10.5.4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об урегулировании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10.5.5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привлечено к: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Дисциплинарной ответственности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438" w:type="dxa"/>
            <w:gridSpan w:val="5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из служащих, привлеченных к дисциплинарной ответственности, привлечено к дисциплинарной ответственности неоднократно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11.2.1.4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Административной ответственности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Уголовной ответственности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ответственности с наказанием в виде штрафа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Укажите количество служащих, привлеченных к ответственности с наказанием в виде реального лишения свободы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увольнении служащих в связи с утратой доверия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уволенных в связи с утратой доверия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  <w:p w:rsidR="001C72F2" w:rsidRDefault="00001ADA">
            <w:pPr>
              <w:pStyle w:val="ConsPlusNormal"/>
              <w:jc w:val="center"/>
            </w:pPr>
            <w:r>
              <w:t>по следующим основаниям: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 xml:space="preserve">Непредставление сведений о доходах либо представления заведомо недостоверных </w:t>
            </w:r>
            <w:r>
              <w:lastRenderedPageBreak/>
              <w:t>или неполных сведений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12.1.1.2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Осуществление предпринимательской деятельности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12.1.1.4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</w:t>
            </w:r>
            <w:r>
              <w:t>и) пользоваться иностранными финансовыми инструментами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12.1.1.5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12.1.1.6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рассмотрении 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уведомлений служащих о фактах обращений в целях склонения их к совершению коррупционных правонарушений, а также число </w:t>
            </w:r>
            <w:r>
              <w:t>рассмотренных уведомлений из указанного количества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13.1.1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из них рассмотрено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13.1.2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Сколько по результатам рассмотрения указанных уведомлений направлено материалов в правоохранительные органы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13.4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организации подготовки служащих в сфере проти</w:t>
            </w:r>
            <w:r>
              <w:t>водействия коррупции</w:t>
            </w: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прошедших обучение по антикоррупционной тематике: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08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Руководители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Помощники (советники)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служащие иных категорий должностей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служащие, в функциональные обязанности которых входит участие в противодействии коррупции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352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прошли обучение в форме:</w:t>
            </w: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первоначальной подготовки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профессиональной переподготовки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повышения квалификации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455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стажировки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14.1.2.4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правовом и антикоррупционном просвещении служащих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  <w:p w:rsidR="001C72F2" w:rsidRDefault="00001ADA">
            <w:pPr>
              <w:pStyle w:val="ConsPlusNormal"/>
              <w:jc w:val="center"/>
            </w:pPr>
            <w:r>
              <w:t>проведено в форме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коллегии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15.1.1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конференции, круглого стола, научно-практического семинара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15.1.2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подготовки памяток, методических пособий по антикоррупционной тематике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15.1.3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консультаций служащих на тему антикоррупционного поведения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15.1.4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иные формы &lt;4&gt;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bookmarkStart w:id="10" w:name="P1319"/>
            <w:bookmarkEnd w:id="10"/>
            <w:r>
              <w:t>15.1.5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взаимодействии власти с институтами гражданского общества</w:t>
            </w: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</w:t>
            </w:r>
            <w:r>
              <w:t>ротиводействии коррупции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bookmarkStart w:id="11" w:name="P1324"/>
            <w:bookmarkEnd w:id="11"/>
            <w:r>
              <w:t>16.1.1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из них с указанными уставными задачами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из них (стр. 16.1.1) в рамках </w:t>
            </w:r>
            <w:r>
              <w:lastRenderedPageBreak/>
              <w:t>указанного взаимодействия привлечены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К работе в государственных юридических бюро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 работе по совершенствованию антикоррупционного законодательства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 рассмотрению (обсуждению) проектов нормативных правовых актов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 мониторингу антикоррупционного законодательства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16.3.3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 участию в заседаниях рабочих групп, иных совещательных органов по антикоррупционным вопросам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16.3.4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форме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конференции, круглого стола, научно-практического семинара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заседания по вопросам антикоррупционной направленности общественного совета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16.5.2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16.5.3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иных мероприятий антикоррупционной направленности с участием общественности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16.6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взаимодействии с общероссийскими средствами массовой информации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выступлений антикоррупционной направленности официальных представителей органов исполнительной власти в общероссийских, (региональных) средствах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форме: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телепрограммы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радиопрограммы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печатного издания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материала в информационно-телекоммуникационной сети "Интернет"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программ, фильмов, печатных изданий, сетевых изданий антикоррупционной направленности, созданных при поддержке органа государственной власти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форме: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телепрограмм, фильмов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радиопрограмм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печатных изданий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17.3.3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социальной рекламы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17.3.4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Сайтов/материалов в информационно-телекоммуникационной сети "Интернет"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17.3.5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иных форм распространения информации антикоррупционной направленности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17.4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уведомлений о получении подарка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сданных подарков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поступивших заявлений о выкупе подарка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подарков, возвращенных служащим (без учета выкупленных подарков)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выкупленных подарков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Общая сумма, полученная по итогам выкупа подарков, тыс. руб.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реализованных подарков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18.6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Общая сумма, полученная по итогам реализации подарков, тыс. руб.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18.7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подарков, переданных на баланс благотворительных организаций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18.8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уничтоженных подарков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18.9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организации антикоррупционной экспертизы нормативных правовых актов и их проектов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подготовленных проектов нормативных правовых актов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проектов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коррупциогенных факторов, выявленных в проектах нормативных правовых актов, а также сколько коррупциогенных факторов из них исключено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из них исключено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19.3.2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825" w:type="dxa"/>
            <w:gridSpan w:val="10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коррупциогенных факторов, выявленных в нормативных правовых актах, а также сколько коррупциогенных факторов из них исключено</w:t>
            </w: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19.5.1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10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814" w:type="dxa"/>
          </w:tcPr>
          <w:p w:rsidR="001C72F2" w:rsidRDefault="00001ADA">
            <w:pPr>
              <w:pStyle w:val="ConsPlusNormal"/>
              <w:jc w:val="center"/>
            </w:pPr>
            <w:r>
              <w:t>из них исключено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19.5.2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организации независимой антикоррупционной экспертизы нормативных правовых актов и их проектов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проектов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заключений независимых экспертов, принятых во внимание в рамках проведения указанной экспертизы в отношении проектов нормативных правовых актов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20.3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заключений независимых экспертов, принятых во внимание в рамках проведения указанной экспертизы в отношении нормативных правовы</w:t>
            </w:r>
            <w:r>
              <w:t>х актов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20.4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Факты недружественного поглощения имущества, земельных комплексов и прав собственности (рейдерство)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сообщений о фактах недружественного поглощения имущества, земельных участков и прав собственности, поступивших в правоохранительны</w:t>
            </w:r>
            <w:r>
              <w:t>е органы в отчетный период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Количество уголовных дел возбужденных по данным фактам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уголовных дел направленных в суд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21.2.1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количество обвинительных приговоров вынесенных по данным уголовным делам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21.2.2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уголовных дел по фактам рейдерства, имеющих (имевших) наиболее широкий общественный резонанс и освещавшиеся в средствах массовой информации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Бюджетные средства, затраченные на реализацию программ (планов) по противодействию коррупции. Сумма указывается с точностью до тысяч рублей (значения после запятой не ставятся, </w:t>
            </w:r>
            <w:r>
              <w:lastRenderedPageBreak/>
              <w:t>но округляются по правилам математики)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Общая сумма средств (из любых бюджетов),</w:t>
            </w:r>
            <w:r>
              <w:t xml:space="preserve"> запланированных на реализацию указанных программ (планов) в отчетном периоде (тыс. руб.)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сумма бюджетных средств, запланированных на реализацию программ (планов) по противодействию коррупции (тыс. руб.)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22.1.1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Общая сумма средств (из любых бюджетов), выделенных на реализацию указанных программ (планов) (тыс. руб.)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 xml:space="preserve">сумма бюджетных средств, выделенных на реализацию программ </w:t>
            </w:r>
            <w:r>
              <w:lastRenderedPageBreak/>
              <w:t>(планов) по противодействию коррупции (тыс. руб.)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22.2.1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Общая сумма средств (из любых бюджетов), затраченных на реализацию указанных программ (планов) (тыс. руб.)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4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5893" w:type="dxa"/>
            <w:gridSpan w:val="8"/>
          </w:tcPr>
          <w:p w:rsidR="001C72F2" w:rsidRDefault="00001ADA">
            <w:pPr>
              <w:pStyle w:val="ConsPlusNormal"/>
              <w:jc w:val="center"/>
            </w:pPr>
            <w:r>
              <w:t>сумма бюджетных средств, затраченных на реализацию программ (планов) по противодействию коррупции (тыс. руб.)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22.3.1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Результаты социологических опросов. Если социологические исследования не проводились, проставляются нули</w:t>
            </w:r>
          </w:p>
        </w:tc>
        <w:tc>
          <w:tcPr>
            <w:tcW w:w="4832" w:type="dxa"/>
            <w:gridSpan w:val="6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Какая часть из опрошенных граждан считает, что уровень коррупции в регионе: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высокий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23.1.1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средний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23.1.2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низкий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23.1.3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иные ответы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23.1.4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4832" w:type="dxa"/>
            <w:gridSpan w:val="6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Какая часть из опрошенных граждан оценивают работу органов власти субъекта Российской Федерации (всех уровней) по противодействию коррупции (указать доли ответов)</w:t>
            </w: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положительно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скорее положительно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23.2.2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скорее отрицательно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23.2.3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отрицательно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23.2.4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807" w:type="dxa"/>
            <w:gridSpan w:val="5"/>
          </w:tcPr>
          <w:p w:rsidR="001C72F2" w:rsidRDefault="00001ADA">
            <w:pPr>
              <w:pStyle w:val="ConsPlusNormal"/>
              <w:jc w:val="center"/>
            </w:pPr>
            <w:r>
              <w:t>иные ответы (%)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23.2.5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Общие вопросы</w:t>
            </w: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Существуют ли проблемы в сфере противодействия коррупции (1 - да, 0 - нет).</w:t>
            </w:r>
          </w:p>
          <w:p w:rsidR="001C72F2" w:rsidRDefault="00001ADA">
            <w:pPr>
              <w:pStyle w:val="ConsPlusNormal"/>
              <w:jc w:val="center"/>
            </w:pPr>
            <w:r>
              <w:t>Если да, заполните соответствующий раздел текстового блока отчета (Таблица 2).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639" w:type="dxa"/>
            <w:gridSpan w:val="11"/>
          </w:tcPr>
          <w:p w:rsidR="001C72F2" w:rsidRDefault="00001ADA">
            <w:pPr>
              <w:pStyle w:val="ConsPlusNormal"/>
              <w:jc w:val="center"/>
            </w:pPr>
            <w:r>
              <w:t>Имеются ли примеры положительного опыта в антикоррупционной работе (1 - да, 0 - нет).</w:t>
            </w:r>
          </w:p>
          <w:p w:rsidR="001C72F2" w:rsidRDefault="00001ADA">
            <w:pPr>
              <w:pStyle w:val="ConsPlusNormal"/>
              <w:jc w:val="center"/>
            </w:pPr>
            <w:r>
              <w:t>Если да, приведите примеры в соответствующем</w:t>
            </w:r>
          </w:p>
          <w:p w:rsidR="001C72F2" w:rsidRDefault="00001ADA">
            <w:pPr>
              <w:pStyle w:val="ConsPlusNormal"/>
              <w:jc w:val="center"/>
            </w:pPr>
            <w:r>
              <w:t>разделе текстового блока отчета (Таблица 2).</w:t>
            </w:r>
          </w:p>
        </w:tc>
        <w:tc>
          <w:tcPr>
            <w:tcW w:w="1264" w:type="dxa"/>
          </w:tcPr>
          <w:p w:rsidR="001C72F2" w:rsidRDefault="00001ADA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830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2. Информация о совершенствовании</w:t>
      </w:r>
    </w:p>
    <w:p w:rsidR="001C72F2" w:rsidRDefault="001C72F2">
      <w:pPr>
        <w:pStyle w:val="ConsPlusNormal"/>
        <w:sectPr w:rsidR="001C72F2">
          <w:headerReference w:type="default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397" w:bottom="567" w:left="397" w:header="0" w:footer="0" w:gutter="0"/>
          <w:cols w:space="720"/>
          <w:titlePg/>
        </w:sectPr>
      </w:pPr>
    </w:p>
    <w:p w:rsidR="001C72F2" w:rsidRDefault="00001ADA">
      <w:pPr>
        <w:pStyle w:val="ConsPlusNormal"/>
        <w:jc w:val="center"/>
      </w:pPr>
      <w:r>
        <w:lastRenderedPageBreak/>
        <w:t>антикоррупционной работы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737"/>
        <w:gridCol w:w="3572"/>
      </w:tblGrid>
      <w:tr w:rsidR="001C72F2">
        <w:tc>
          <w:tcPr>
            <w:tcW w:w="544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3572" w:type="dxa"/>
          </w:tcPr>
          <w:p w:rsidR="001C72F2" w:rsidRDefault="00001ADA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1C72F2">
        <w:tc>
          <w:tcPr>
            <w:tcW w:w="4706" w:type="dxa"/>
          </w:tcPr>
          <w:p w:rsidR="001C72F2" w:rsidRDefault="00001ADA">
            <w:pPr>
              <w:pStyle w:val="ConsPlusNormal"/>
              <w:jc w:val="center"/>
            </w:pPr>
            <w:r>
              <w:t>Существуют ли проблемы в сфере противодействия коррупции.</w:t>
            </w:r>
          </w:p>
          <w:p w:rsidR="001C72F2" w:rsidRDefault="00001ADA">
            <w:pPr>
              <w:pStyle w:val="ConsPlusNormal"/>
              <w:jc w:val="center"/>
            </w:pPr>
            <w:r>
              <w:t>Если да, заполните раздел.</w:t>
            </w:r>
          </w:p>
        </w:tc>
        <w:tc>
          <w:tcPr>
            <w:tcW w:w="737" w:type="dxa"/>
          </w:tcPr>
          <w:p w:rsidR="001C72F2" w:rsidRDefault="00001ADA">
            <w:pPr>
              <w:pStyle w:val="ConsPlusNormal"/>
            </w:pPr>
            <w:r>
              <w:t>24.1</w:t>
            </w:r>
          </w:p>
        </w:tc>
        <w:tc>
          <w:tcPr>
            <w:tcW w:w="3572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4706" w:type="dxa"/>
          </w:tcPr>
          <w:p w:rsidR="001C72F2" w:rsidRDefault="00001ADA">
            <w:pPr>
              <w:pStyle w:val="ConsPlusNormal"/>
              <w:jc w:val="center"/>
            </w:pPr>
            <w:r>
              <w:t>Имеются ли примеры положительного опыта в антикоррупционной работе. Если да, приведите примеры.</w:t>
            </w:r>
          </w:p>
        </w:tc>
        <w:tc>
          <w:tcPr>
            <w:tcW w:w="737" w:type="dxa"/>
          </w:tcPr>
          <w:p w:rsidR="001C72F2" w:rsidRDefault="00001ADA">
            <w:pPr>
              <w:pStyle w:val="ConsPlusNormal"/>
            </w:pPr>
            <w:r>
              <w:t>24.2</w:t>
            </w:r>
          </w:p>
        </w:tc>
        <w:tc>
          <w:tcPr>
            <w:tcW w:w="3572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3. Информация о должностных лицах, ответственных</w:t>
      </w:r>
    </w:p>
    <w:p w:rsidR="001C72F2" w:rsidRDefault="00001ADA">
      <w:pPr>
        <w:pStyle w:val="ConsPlusNormal"/>
        <w:jc w:val="center"/>
      </w:pPr>
      <w:r>
        <w:t>за работу по профилактике коррупционных правонарушений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778"/>
        <w:gridCol w:w="964"/>
        <w:gridCol w:w="3231"/>
      </w:tblGrid>
      <w:tr w:rsidR="001C72F2">
        <w:tc>
          <w:tcPr>
            <w:tcW w:w="5840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3231" w:type="dxa"/>
          </w:tcPr>
          <w:p w:rsidR="001C72F2" w:rsidRDefault="00001ADA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1C72F2">
        <w:tc>
          <w:tcPr>
            <w:tcW w:w="4876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Ф.И.О., должность, рабочий телефон должностного лица, ответственного за организацию и координирование антикоррупционной работы в государственном органе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4876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Ф.И.О., должность, контактный телефон должностного лица, ответственного за проведение мониторинга и формирование обобщающей отчетной информации о реализации в государственном органе мероприятий по противодействию коррупции, дата последнего прохождения обуч</w:t>
            </w:r>
            <w:r>
              <w:t>ения по антикоррупционной тематике в форме повышения квалификации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4876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Ф.И.О., должность, рабочий телефон должностных лиц, ответственных за работу по профилактике коррупционных и иных правонарушений, дата последнего прохождения указанными лицами обучения</w:t>
            </w:r>
            <w:r>
              <w:t xml:space="preserve"> по антикоррупционной тематике в форме повышения квалификации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(Ф.И.О.), осуществляющие функции:</w:t>
            </w: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выявление и устранение причин и условий конфликта интересов на государственной службе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25.3.1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обеспечение деятельности комиссии по урегулированию конфликта интересов (секретарь комиссии)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25.3.2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 xml:space="preserve">консультирование государственных служащих по вопросам применения на практике требований к </w:t>
            </w:r>
            <w:r>
              <w:lastRenderedPageBreak/>
              <w:t>служебному поведению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25.3.3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обеспечение реализации служащими обязанности уведомлять работодателя в случаях, предусмотренных законодательством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25.3.4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организация антикоррупционного просвещения служащих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25.3.5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проведение проверки достоверности сведений о доходах, проверки соблюдения служащими требований к служебному поведению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25.3.6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проведение проверки соблюдения гражданами ограничений при заключении ими после ухода с государственной службы трудового (граждан</w:t>
            </w:r>
            <w:r>
              <w:t>ско-правового) договора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25.3.7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анализ сведений о доходах, расходах, об имуществе и обязательствах имущественного характера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25.3.8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обеспечение подготовки сведений о доходах, расходах для размещения в сети "Интернет"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25.3.9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09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778" w:type="dxa"/>
          </w:tcPr>
          <w:p w:rsidR="001C72F2" w:rsidRDefault="00001ADA">
            <w:pPr>
              <w:pStyle w:val="ConsPlusNormal"/>
              <w:jc w:val="center"/>
            </w:pPr>
            <w:r>
              <w:t>подготовка проектов правовых актов о противодействии коррупции</w:t>
            </w:r>
          </w:p>
        </w:tc>
        <w:tc>
          <w:tcPr>
            <w:tcW w:w="964" w:type="dxa"/>
          </w:tcPr>
          <w:p w:rsidR="001C72F2" w:rsidRDefault="00001ADA">
            <w:pPr>
              <w:pStyle w:val="ConsPlusNormal"/>
              <w:jc w:val="center"/>
            </w:pPr>
            <w:r>
              <w:t>25.3.10</w:t>
            </w:r>
          </w:p>
        </w:tc>
        <w:tc>
          <w:tcPr>
            <w:tcW w:w="323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2" w:name="P1608"/>
      <w:bookmarkEnd w:id="12"/>
      <w:r>
        <w:t>&lt;1&gt; Сведения представляются за отчетный год до 15 января года, следующего за отчетным.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3" w:name="P1609"/>
      <w:bookmarkEnd w:id="13"/>
      <w:r>
        <w:t>&lt;2&gt; Указываются сведения о проверках, проведенных в порядке, у</w:t>
      </w:r>
      <w:r>
        <w:t>становленном постановлением Губернатора Пензенской области от 19.03.2010 N 19.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4" w:name="P1610"/>
      <w:bookmarkEnd w:id="14"/>
      <w:r>
        <w:t>&lt;3&gt; Проверки, проведенные на основании информации от работодателей, сообщивших о заключении трудового или гражданско-правового договора, отражаются в разделе 7.2.2 отчета.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5" w:name="P1611"/>
      <w:bookmarkEnd w:id="15"/>
      <w:r>
        <w:t>&lt;4&gt; К иным формам мероприятий правовой и антикоррупционной направленности (раздел 15.1.5 отчета) относятся, в том числе: вводные семинары-тренинги для служащих, впервые поступивших на государственную службу; регулярные семинары-тренинги для служащих по воп</w:t>
      </w:r>
      <w:r>
        <w:t>росам противодействия коррупции; тренинги (беседы) со служащими, увольняющимися с государственной службы.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5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Утверждена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</w:t>
            </w:r>
            <w:r>
              <w:rPr>
                <w:color w:val="392C69"/>
              </w:rPr>
              <w:t>ряжений Губернатора Пензенской обл. от 30.03.2016 N 95-р,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nformat"/>
        <w:jc w:val="both"/>
      </w:pPr>
      <w:bookmarkStart w:id="16" w:name="P1630"/>
      <w:bookmarkEnd w:id="16"/>
      <w:r>
        <w:t xml:space="preserve">                                ИНФОРМАЦИЯ</w:t>
      </w:r>
    </w:p>
    <w:p w:rsidR="001C72F2" w:rsidRDefault="00001ADA">
      <w:pPr>
        <w:pStyle w:val="ConsPlusNonformat"/>
        <w:jc w:val="both"/>
      </w:pPr>
      <w:r>
        <w:t xml:space="preserve">            о результатах работы по приему и обработке сведений</w:t>
      </w:r>
    </w:p>
    <w:p w:rsidR="001C72F2" w:rsidRDefault="00001ADA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1C72F2" w:rsidRDefault="00001ADA">
      <w:pPr>
        <w:pStyle w:val="ConsPlusNonformat"/>
        <w:jc w:val="both"/>
      </w:pPr>
      <w:r>
        <w:t xml:space="preserve">       имущественного характера в ____________________________________</w:t>
      </w:r>
    </w:p>
    <w:p w:rsidR="001C72F2" w:rsidRDefault="00001ADA">
      <w:pPr>
        <w:pStyle w:val="ConsPlusNonformat"/>
        <w:jc w:val="both"/>
      </w:pPr>
      <w:r>
        <w:t xml:space="preserve">                                 (наименование государственного органа)</w:t>
      </w:r>
    </w:p>
    <w:p w:rsidR="001C72F2" w:rsidRDefault="00001ADA">
      <w:pPr>
        <w:pStyle w:val="ConsPlusNonformat"/>
        <w:jc w:val="both"/>
      </w:pPr>
      <w:r>
        <w:t xml:space="preserve">                             за 20___ год &lt;1&gt;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9"/>
        <w:gridCol w:w="1494"/>
        <w:gridCol w:w="1776"/>
        <w:gridCol w:w="1494"/>
        <w:gridCol w:w="1494"/>
        <w:gridCol w:w="1776"/>
        <w:gridCol w:w="1494"/>
        <w:gridCol w:w="599"/>
        <w:gridCol w:w="1413"/>
        <w:gridCol w:w="1545"/>
        <w:gridCol w:w="1404"/>
      </w:tblGrid>
      <w:tr w:rsidR="001C72F2">
        <w:tc>
          <w:tcPr>
            <w:tcW w:w="1701" w:type="dxa"/>
            <w:vMerge w:val="restart"/>
          </w:tcPr>
          <w:p w:rsidR="001C72F2" w:rsidRDefault="001C72F2">
            <w:pPr>
              <w:pStyle w:val="ConsPlusNormal"/>
            </w:pPr>
          </w:p>
        </w:tc>
        <w:tc>
          <w:tcPr>
            <w:tcW w:w="4189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Сведения о доходах</w:t>
            </w:r>
          </w:p>
        </w:tc>
        <w:tc>
          <w:tcPr>
            <w:tcW w:w="4416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Сведения о расходах</w:t>
            </w:r>
          </w:p>
        </w:tc>
        <w:tc>
          <w:tcPr>
            <w:tcW w:w="4231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Сведения о владении иностранными активами &lt;3&gt;</w:t>
            </w:r>
          </w:p>
        </w:tc>
        <w:tc>
          <w:tcPr>
            <w:tcW w:w="141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Адрес подраздела официального сайта, на котором разм</w:t>
            </w:r>
            <w:r>
              <w:t>ещены сведения о доходах и расходах</w:t>
            </w: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46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представивших сведения о доходах</w:t>
            </w:r>
          </w:p>
        </w:tc>
        <w:tc>
          <w:tcPr>
            <w:tcW w:w="1247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фактов непредставления, несвоевременного представления сведений о доходах &lt;2&gt;</w:t>
            </w:r>
          </w:p>
        </w:tc>
        <w:tc>
          <w:tcPr>
            <w:tcW w:w="147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представивших в установленные сроки уточненные сведения о доходах</w:t>
            </w:r>
          </w:p>
        </w:tc>
        <w:tc>
          <w:tcPr>
            <w:tcW w:w="146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представивших сведения о расходах</w:t>
            </w:r>
          </w:p>
        </w:tc>
        <w:tc>
          <w:tcPr>
            <w:tcW w:w="147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фактов непредставления, несвоевременного представления сведений о расходах &lt;2&gt;</w:t>
            </w:r>
          </w:p>
        </w:tc>
        <w:tc>
          <w:tcPr>
            <w:tcW w:w="147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представивших в ус</w:t>
            </w:r>
            <w:r>
              <w:t>тановленные сроки уточненные сведения о расходах</w:t>
            </w:r>
          </w:p>
        </w:tc>
        <w:tc>
          <w:tcPr>
            <w:tcW w:w="224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представивших сведения о владении иностранными активами</w:t>
            </w:r>
          </w:p>
        </w:tc>
        <w:tc>
          <w:tcPr>
            <w:tcW w:w="198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лиц, прекративших полномочия, освобожденных от занимаемых должностей (уволенных) по собственной инициативе, в связи с невыпо</w:t>
            </w:r>
            <w:r>
              <w:t>лнением обязанностей по прекращению владения иностранными активами</w:t>
            </w: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80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7" w:type="dxa"/>
          </w:tcPr>
          <w:p w:rsidR="001C72F2" w:rsidRDefault="00001ADA">
            <w:pPr>
              <w:pStyle w:val="ConsPlusNormal"/>
              <w:jc w:val="center"/>
            </w:pPr>
            <w:r>
              <w:t>из них обязанных прекратить владение иностранными активами</w:t>
            </w: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8" w:type="dxa"/>
          </w:tcPr>
          <w:p w:rsidR="001C72F2" w:rsidRDefault="00001AD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1C72F2" w:rsidRDefault="00001AD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68" w:type="dxa"/>
          </w:tcPr>
          <w:p w:rsidR="001C72F2" w:rsidRDefault="00001AD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1C72F2" w:rsidRDefault="00001AD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80" w:type="dxa"/>
          </w:tcPr>
          <w:p w:rsidR="001C72F2" w:rsidRDefault="00001AD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7" w:type="dxa"/>
          </w:tcPr>
          <w:p w:rsidR="001C72F2" w:rsidRDefault="00001AD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1C72F2" w:rsidRDefault="00001ADA">
            <w:pPr>
              <w:pStyle w:val="ConsPlusNormal"/>
              <w:jc w:val="center"/>
            </w:pPr>
            <w:r>
              <w:t>11</w:t>
            </w:r>
          </w:p>
        </w:tc>
      </w:tr>
      <w:tr w:rsidR="001C72F2"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Лица, замещающие государственные должности</w:t>
            </w:r>
          </w:p>
        </w:tc>
        <w:tc>
          <w:tcPr>
            <w:tcW w:w="14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880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6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Государственные гражданские служащие</w:t>
            </w:r>
          </w:p>
        </w:tc>
        <w:tc>
          <w:tcPr>
            <w:tcW w:w="14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880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6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Руководители государственных учреждений</w:t>
            </w:r>
          </w:p>
        </w:tc>
        <w:tc>
          <w:tcPr>
            <w:tcW w:w="14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47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8647" w:type="dxa"/>
            <w:gridSpan w:val="6"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134" w:right="397" w:bottom="567" w:left="397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7" w:name="P1691"/>
      <w:bookmarkEnd w:id="17"/>
      <w:r>
        <w:t>&lt;1&gt; При формировании отчетной информации учитывать лиц, замещающих государственные должности, а также служащих, включенных в перечень, утвержденный постановлением Правительства Пензенской области от 07.</w:t>
      </w:r>
      <w:r>
        <w:t>05.2010 N 272-пП (т.е. руководителей, первых заместителей и заместителей руководителей исполнительных органов власти).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8" w:name="P1692"/>
      <w:bookmarkEnd w:id="18"/>
      <w:r>
        <w:t>&lt;2&gt; По каждому факту представить информацию о причине непредставления, несвоевременного представления сведений о доходах, расходах, приня</w:t>
      </w:r>
      <w:r>
        <w:t>тых мерах.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19" w:name="P1693"/>
      <w:bookmarkEnd w:id="19"/>
      <w:r>
        <w:t>&lt;3&gt; Счета (вклады), наличные денежные средства и ценности в иностранных банках, расположенных за пределами территории Российской Федерации, иностранные финансовые инструменты.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6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30.03.2016 N 95-р,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20" w:name="P1709"/>
      <w:bookmarkEnd w:id="20"/>
      <w:r>
        <w:t>СВЕДЕНИЯ</w:t>
      </w:r>
    </w:p>
    <w:p w:rsidR="001C72F2" w:rsidRDefault="00001ADA">
      <w:pPr>
        <w:pStyle w:val="ConsPlusNormal"/>
        <w:jc w:val="center"/>
      </w:pPr>
      <w:r>
        <w:t>о проведении антикоррупционной экспертизы</w:t>
      </w:r>
    </w:p>
    <w:p w:rsidR="001C72F2" w:rsidRDefault="00001ADA">
      <w:pPr>
        <w:pStyle w:val="ConsPlusNormal"/>
        <w:jc w:val="center"/>
      </w:pPr>
      <w:r>
        <w:t>в _____________________________________________________</w:t>
      </w:r>
    </w:p>
    <w:p w:rsidR="001C72F2" w:rsidRDefault="00001ADA">
      <w:pPr>
        <w:pStyle w:val="ConsPlusNormal"/>
        <w:jc w:val="center"/>
      </w:pPr>
      <w:r>
        <w:t>(наименование государственного органа)</w:t>
      </w:r>
    </w:p>
    <w:p w:rsidR="001C72F2" w:rsidRDefault="00001ADA">
      <w:pPr>
        <w:pStyle w:val="ConsPlusNormal"/>
        <w:jc w:val="center"/>
      </w:pPr>
      <w:r>
        <w:t>за _____ квартал 20__ года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1. Общие сведения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4932"/>
        <w:gridCol w:w="1928"/>
        <w:gridCol w:w="1928"/>
      </w:tblGrid>
      <w:tr w:rsidR="001C72F2">
        <w:tc>
          <w:tcPr>
            <w:tcW w:w="5632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3856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5632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 прошлого года</w:t>
            </w: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 текущего года</w:t>
            </w:r>
          </w:p>
        </w:tc>
      </w:tr>
      <w:tr w:rsidR="001C72F2">
        <w:tc>
          <w:tcPr>
            <w:tcW w:w="9488" w:type="dxa"/>
            <w:gridSpan w:val="4"/>
          </w:tcPr>
          <w:p w:rsidR="001C72F2" w:rsidRDefault="00001ADA">
            <w:pPr>
              <w:pStyle w:val="ConsPlusNormal"/>
              <w:jc w:val="center"/>
              <w:outlineLvl w:val="2"/>
            </w:pPr>
            <w:r>
              <w:t>1. Экспертиза проектов НПА государственного органа</w:t>
            </w: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1.1.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Подготовлено проектов НПА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1.2.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Проектов НПА, прошедших антикоррупционную экспертизу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1.3.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Выявлено коррупциогенных факторов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1.4.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Исключено коррупциогенных факторов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9488" w:type="dxa"/>
            <w:gridSpan w:val="4"/>
          </w:tcPr>
          <w:p w:rsidR="001C72F2" w:rsidRDefault="00001ADA">
            <w:pPr>
              <w:pStyle w:val="ConsPlusNormal"/>
              <w:jc w:val="center"/>
              <w:outlineLvl w:val="2"/>
            </w:pPr>
            <w:r>
              <w:t>2. Экспертиза НПА государственного органа</w:t>
            </w: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2.1.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НПА, прошедших антикоррупционную экспертизу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lastRenderedPageBreak/>
              <w:t>2.2.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Выявлено коррупциогенных факторов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2.3.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Исключено коррупциогенных факторов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2. Сведения о проведении независимой</w:t>
      </w:r>
    </w:p>
    <w:p w:rsidR="001C72F2" w:rsidRDefault="00001ADA">
      <w:pPr>
        <w:pStyle w:val="ConsPlusNormal"/>
        <w:jc w:val="center"/>
      </w:pPr>
      <w:r>
        <w:t>антикоррупционной экспертизы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4932"/>
        <w:gridCol w:w="1928"/>
        <w:gridCol w:w="1928"/>
      </w:tblGrid>
      <w:tr w:rsidR="001C72F2">
        <w:tc>
          <w:tcPr>
            <w:tcW w:w="5632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3856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5632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 прошлого года</w:t>
            </w: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 текущего года</w:t>
            </w: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1.1.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Проектов НПА, в отношении которых проведена независимая антикоррупционная экспертиза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1.2.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Заключений независимых экспертов, принятых во внимание в рамках проведения независимой антикоррупционной экспертизы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1.3.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НПА, в отношении которых проведена независимая антикоррупционная экспертиза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700" w:type="dxa"/>
          </w:tcPr>
          <w:p w:rsidR="001C72F2" w:rsidRDefault="00001ADA">
            <w:pPr>
              <w:pStyle w:val="ConsPlusNormal"/>
              <w:jc w:val="both"/>
            </w:pPr>
            <w:r>
              <w:t>1.4.</w:t>
            </w:r>
          </w:p>
        </w:tc>
        <w:tc>
          <w:tcPr>
            <w:tcW w:w="4932" w:type="dxa"/>
          </w:tcPr>
          <w:p w:rsidR="001C72F2" w:rsidRDefault="00001ADA">
            <w:pPr>
              <w:pStyle w:val="ConsPlusNormal"/>
              <w:jc w:val="both"/>
            </w:pPr>
            <w:r>
              <w:t>Заключений независимых экспертов, принятых во вн</w:t>
            </w:r>
            <w:r>
              <w:t>имание в рамках проведения независимой антикоррупционной экспертизы</w:t>
            </w: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3. Информация о рассмотрении заключений</w:t>
      </w:r>
    </w:p>
    <w:p w:rsidR="001C72F2" w:rsidRDefault="00001ADA">
      <w:pPr>
        <w:pStyle w:val="ConsPlusNormal"/>
        <w:jc w:val="center"/>
      </w:pPr>
      <w:r>
        <w:t>по результатам независимой антикоррупционной экспертизы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098"/>
        <w:gridCol w:w="1531"/>
        <w:gridCol w:w="1984"/>
        <w:gridCol w:w="1644"/>
        <w:gridCol w:w="1701"/>
        <w:gridCol w:w="1531"/>
      </w:tblGrid>
      <w:tr w:rsidR="001C72F2">
        <w:tc>
          <w:tcPr>
            <w:tcW w:w="568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98" w:type="dxa"/>
          </w:tcPr>
          <w:p w:rsidR="001C72F2" w:rsidRDefault="00001ADA">
            <w:pPr>
              <w:pStyle w:val="ConsPlusNormal"/>
              <w:jc w:val="center"/>
            </w:pPr>
            <w:r>
              <w:t>Фамилия, имя, отчество или организационно-правовая форма и полное наименование независимого эксперта, подготовившего заключение</w:t>
            </w:r>
          </w:p>
        </w:tc>
        <w:tc>
          <w:tcPr>
            <w:tcW w:w="1531" w:type="dxa"/>
          </w:tcPr>
          <w:p w:rsidR="001C72F2" w:rsidRDefault="00001ADA">
            <w:pPr>
              <w:pStyle w:val="ConsPlusNormal"/>
              <w:jc w:val="center"/>
            </w:pPr>
            <w:r>
              <w:t>Дата подготовки заключения &lt;1&gt;</w:t>
            </w: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Наименование нормативного правового акта или пр</w:t>
            </w:r>
            <w:r>
              <w:t>оекта нормативного правового акта, в отношении которого проводилась независимая антикоррупционная экспертиза</w:t>
            </w:r>
          </w:p>
        </w:tc>
        <w:tc>
          <w:tcPr>
            <w:tcW w:w="1644" w:type="dxa"/>
          </w:tcPr>
          <w:p w:rsidR="001C72F2" w:rsidRDefault="00001ADA">
            <w:pPr>
              <w:pStyle w:val="ConsPlusNormal"/>
              <w:jc w:val="center"/>
            </w:pPr>
            <w:r>
              <w:t>Коррупциогенные факторы, которые были выявлены в ходе независимой антикоррупционной экспертизы &lt;2&gt;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Результаты рассмотрения заключения независимой а</w:t>
            </w:r>
            <w:r>
              <w:t>нтикоррупционной экспертизы &lt;3&gt;</w:t>
            </w:r>
          </w:p>
        </w:tc>
        <w:tc>
          <w:tcPr>
            <w:tcW w:w="1531" w:type="dxa"/>
          </w:tcPr>
          <w:p w:rsidR="001C72F2" w:rsidRDefault="00001ADA">
            <w:pPr>
              <w:pStyle w:val="ConsPlusNormal"/>
              <w:jc w:val="center"/>
            </w:pPr>
            <w:r>
              <w:t>Исходящий номер и дата ответа, направленного независимому эксперту</w:t>
            </w:r>
          </w:p>
        </w:tc>
      </w:tr>
      <w:tr w:rsidR="001C72F2">
        <w:tc>
          <w:tcPr>
            <w:tcW w:w="5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209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64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4" w:right="1440" w:bottom="567" w:left="1440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21" w:name="P1795"/>
      <w:bookmarkEnd w:id="21"/>
      <w:r>
        <w:t>&lt;1&gt; Копия заключения обязательно должна прилагаться к данной таблице.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22" w:name="P1796"/>
      <w:bookmarkEnd w:id="22"/>
      <w:r>
        <w:t>&lt;2&gt; Коррупциогенные факторы должны быть указаны в соответствии с методикой, утвержденной постановлением Правительства Российской Федерации от 26.02.2010 N 96.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23" w:name="P1797"/>
      <w:bookmarkEnd w:id="23"/>
      <w:r>
        <w:t>&lt;3&gt; В данной графе указыва</w:t>
      </w:r>
      <w:r>
        <w:t>ется, что отраженные в заключении замечания учтены, не учтены или учтены частично.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7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30.03.2016 N 95-р,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24" w:name="P1813"/>
      <w:bookmarkEnd w:id="24"/>
      <w:r>
        <w:t>СВЕДЕНИЯ</w:t>
      </w:r>
    </w:p>
    <w:p w:rsidR="001C72F2" w:rsidRDefault="00001ADA">
      <w:pPr>
        <w:pStyle w:val="ConsPlusNormal"/>
        <w:jc w:val="center"/>
      </w:pPr>
      <w:r>
        <w:t>об уведомлении государственными гражданскими служащими</w:t>
      </w:r>
    </w:p>
    <w:p w:rsidR="001C72F2" w:rsidRDefault="00001ADA">
      <w:pPr>
        <w:pStyle w:val="ConsPlusNormal"/>
        <w:jc w:val="center"/>
      </w:pPr>
      <w:r>
        <w:t>_________________________________________________________</w:t>
      </w:r>
    </w:p>
    <w:p w:rsidR="001C72F2" w:rsidRDefault="00001ADA">
      <w:pPr>
        <w:pStyle w:val="ConsPlusNormal"/>
        <w:jc w:val="center"/>
      </w:pPr>
      <w:r>
        <w:t>(наименование государственного органа)</w:t>
      </w:r>
    </w:p>
    <w:p w:rsidR="001C72F2" w:rsidRDefault="00001ADA">
      <w:pPr>
        <w:pStyle w:val="ConsPlusNormal"/>
        <w:jc w:val="center"/>
      </w:pPr>
      <w:r>
        <w:t>о выполнении иной оплачиваемой работы</w:t>
      </w:r>
    </w:p>
    <w:p w:rsidR="001C72F2" w:rsidRDefault="00001ADA">
      <w:pPr>
        <w:pStyle w:val="ConsPlusNormal"/>
        <w:jc w:val="center"/>
      </w:pPr>
      <w:r>
        <w:t>за __ квартал 20__ года &lt;1&gt;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40"/>
          <w:footerReference w:type="default" r:id="rId41"/>
          <w:headerReference w:type="first" r:id="rId42"/>
          <w:footerReference w:type="first" r:id="rId43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23"/>
        <w:gridCol w:w="1221"/>
        <w:gridCol w:w="1363"/>
        <w:gridCol w:w="2353"/>
        <w:gridCol w:w="2494"/>
        <w:gridCol w:w="913"/>
        <w:gridCol w:w="1332"/>
        <w:gridCol w:w="1374"/>
        <w:gridCol w:w="2118"/>
        <w:gridCol w:w="1177"/>
      </w:tblGrid>
      <w:tr w:rsidR="001C72F2">
        <w:tc>
          <w:tcPr>
            <w:tcW w:w="1757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Количество служащих, которые уведомили об иной оплачиваемой работе</w:t>
            </w:r>
          </w:p>
        </w:tc>
        <w:tc>
          <w:tcPr>
            <w:tcW w:w="2368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Общая численность государственных служащих</w:t>
            </w:r>
          </w:p>
        </w:tc>
        <w:tc>
          <w:tcPr>
            <w:tcW w:w="226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не уведомивших (несвоевременно уведомивших) при фактическом выполнении иной оплачиваемой работы</w:t>
            </w:r>
          </w:p>
        </w:tc>
        <w:tc>
          <w:tcPr>
            <w:tcW w:w="240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выявленных фактов </w:t>
            </w:r>
            <w:r>
              <w:t>отсутствия уведомления (несвоевременного уведомления) при фактическом выполнении иной оплачиваемой работы</w:t>
            </w:r>
          </w:p>
        </w:tc>
        <w:tc>
          <w:tcPr>
            <w:tcW w:w="6663" w:type="dxa"/>
            <w:gridSpan w:val="5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за нарушение порядка уведомления либо не уведомивших об иной оплачиваемой работе</w:t>
            </w:r>
          </w:p>
        </w:tc>
      </w:tr>
      <w:tr w:rsidR="001C72F2">
        <w:trPr>
          <w:trHeight w:val="230"/>
        </w:trPr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177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штатная</w:t>
            </w:r>
          </w:p>
        </w:tc>
        <w:tc>
          <w:tcPr>
            <w:tcW w:w="119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880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49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113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уволено</w:t>
            </w:r>
          </w:p>
        </w:tc>
      </w:tr>
      <w:tr w:rsidR="001C72F2"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284" w:type="dxa"/>
          </w:tcPr>
          <w:p w:rsidR="001C72F2" w:rsidRDefault="00001ADA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324" w:type="dxa"/>
          </w:tcPr>
          <w:p w:rsidR="001C72F2" w:rsidRDefault="00001ADA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2041" w:type="dxa"/>
          </w:tcPr>
          <w:p w:rsidR="001C72F2" w:rsidRDefault="00001ADA">
            <w:pPr>
              <w:pStyle w:val="ConsPlusNormal"/>
              <w:jc w:val="center"/>
            </w:pPr>
            <w:r>
              <w:t>предупреждения о неполном должностном соответствии</w:t>
            </w:r>
          </w:p>
        </w:tc>
        <w:tc>
          <w:tcPr>
            <w:tcW w:w="0" w:type="auto"/>
            <w:vMerge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175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17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19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226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24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880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2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2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204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134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1134" w:right="397" w:bottom="567" w:left="397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25" w:name="P1845"/>
      <w:bookmarkEnd w:id="25"/>
      <w:r>
        <w:t>&lt;1&gt; При формировании отчетной информации учитывать государственных гражданских служащих, замещающих должности руководителей, первых заместителей и заместителей руково</w:t>
      </w:r>
      <w:r>
        <w:t>дителей исполнительных органов власти.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8</w:t>
      </w:r>
    </w:p>
    <w:p w:rsidR="001C72F2" w:rsidRDefault="00001ADA">
      <w:pPr>
        <w:pStyle w:val="ConsPlusNormal"/>
        <w:jc w:val="right"/>
      </w:pPr>
      <w:r>
        <w:t>к распоряжению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19.05.2016 N 182-р,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r>
              <w:rPr>
                <w:color w:val="392C69"/>
              </w:rPr>
              <w:t>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26" w:name="P1859"/>
      <w:bookmarkEnd w:id="26"/>
      <w:r>
        <w:t>Показатели</w:t>
      </w:r>
    </w:p>
    <w:p w:rsidR="001C72F2" w:rsidRDefault="00001ADA">
      <w:pPr>
        <w:pStyle w:val="ConsPlusNormal"/>
        <w:jc w:val="center"/>
      </w:pPr>
      <w:r>
        <w:t>эффективности деятельности</w:t>
      </w:r>
    </w:p>
    <w:p w:rsidR="001C72F2" w:rsidRDefault="00001ADA">
      <w:pPr>
        <w:pStyle w:val="ConsPlusNormal"/>
        <w:jc w:val="center"/>
      </w:pPr>
      <w:r>
        <w:t>_______________________________________________________</w:t>
      </w:r>
    </w:p>
    <w:p w:rsidR="001C72F2" w:rsidRDefault="00001ADA">
      <w:pPr>
        <w:pStyle w:val="ConsPlusNormal"/>
        <w:jc w:val="center"/>
      </w:pPr>
      <w:r>
        <w:t>(наименование государственного органа)</w:t>
      </w:r>
    </w:p>
    <w:p w:rsidR="001C72F2" w:rsidRDefault="00001ADA">
      <w:pPr>
        <w:pStyle w:val="ConsPlusNormal"/>
        <w:jc w:val="center"/>
      </w:pPr>
      <w:r>
        <w:t>в сфере противодействия коррупции</w:t>
      </w:r>
    </w:p>
    <w:p w:rsidR="001C72F2" w:rsidRDefault="00001ADA">
      <w:pPr>
        <w:pStyle w:val="ConsPlusNormal"/>
        <w:jc w:val="center"/>
      </w:pPr>
      <w:r>
        <w:t>за __ квартал 20__ года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1. Показатели, отражающие организационную работу</w:t>
      </w:r>
    </w:p>
    <w:p w:rsidR="001C72F2" w:rsidRDefault="00001ADA">
      <w:pPr>
        <w:pStyle w:val="ConsPlusNormal"/>
        <w:jc w:val="center"/>
      </w:pPr>
      <w:r>
        <w:t>по вопросам противодействия коррупции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5783"/>
        <w:gridCol w:w="1304"/>
        <w:gridCol w:w="1984"/>
      </w:tblGrid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1C72F2" w:rsidRDefault="00001ADA">
            <w:pPr>
              <w:pStyle w:val="ConsPlusNormal"/>
              <w:jc w:val="center"/>
            </w:pPr>
            <w:r>
              <w:t>Значение</w:t>
            </w:r>
          </w:p>
          <w:p w:rsidR="001C72F2" w:rsidRDefault="00001ADA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Закрепление в должностном регламенте одного из заместителей руководителя государственного органа функций по организации и координированию антикоррупционной работы в соответствующем органе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Закрепление в должностных регламентах должностны</w:t>
            </w:r>
            <w:r>
              <w:t>х лиц, ответственных за работу по профилактике коррупционных и иных правонарушений, функций, предусмотренных пунктом 2 постановления Губернатора Пензенской области от 19.03.2010 N 19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ответственных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Наличие утвержденного Плана мероприятий по противодействию</w:t>
            </w:r>
          </w:p>
          <w:p w:rsidR="001C72F2" w:rsidRDefault="00001ADA">
            <w:pPr>
              <w:pStyle w:val="ConsPlusNormal"/>
              <w:jc w:val="center"/>
            </w:pPr>
            <w:r>
              <w:t>коррупции в государственном органе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Укажите дату и номер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Соответствие подраздела по вопросам противодействия коррупции на официальном сайте государственного органа Требованиям к размещению и на</w:t>
            </w:r>
            <w:r>
              <w:t>полнению</w:t>
            </w:r>
          </w:p>
          <w:p w:rsidR="001C72F2" w:rsidRDefault="00001ADA">
            <w:pPr>
              <w:pStyle w:val="ConsPlusNormal"/>
              <w:jc w:val="center"/>
            </w:pPr>
            <w:r>
              <w:t xml:space="preserve">подразделов, посвященных вопросам противодействия коррупции, официальных сайтов исполнительных органов государственной власти Пензенской области, утвержденным распоряжением Губернатора Пензенской </w:t>
            </w:r>
            <w:r>
              <w:lastRenderedPageBreak/>
              <w:t>области от 08.04.2014 N 100-р</w:t>
            </w:r>
          </w:p>
          <w:p w:rsidR="001C72F2" w:rsidRDefault="00001ADA">
            <w:pPr>
              <w:pStyle w:val="ConsPlusNormal"/>
              <w:jc w:val="center"/>
            </w:pPr>
            <w:r>
              <w:t>(с последующими измен</w:t>
            </w:r>
            <w:r>
              <w:t>ениями)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Наличие графика приема граждан руководителем</w:t>
            </w:r>
          </w:p>
          <w:p w:rsidR="001C72F2" w:rsidRDefault="00001ADA">
            <w:pPr>
              <w:pStyle w:val="ConsPlusNormal"/>
              <w:jc w:val="center"/>
            </w:pPr>
            <w:r>
              <w:t>государственного органа и его заместителями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Своевременное представление отчетной информации о ходе реализации мероприятий</w:t>
            </w:r>
          </w:p>
          <w:p w:rsidR="001C72F2" w:rsidRDefault="00001ADA">
            <w:pPr>
              <w:pStyle w:val="ConsPlusNormal"/>
              <w:jc w:val="center"/>
            </w:pPr>
            <w:r>
              <w:t>по противодействию коррупции согласно срокам, утвержденным распоряжением Губернатора Пензенской области от 08.04.2014 N 100-р (с последующими изменениями)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Своевременное выполнение мероприятий Плана противодействия коррупции в Пензенской области на 20</w:t>
            </w:r>
            <w:r>
              <w:t>18 - 2020 годы, утвержденного распоряжением Губернатора Пензенской области от 22.08.2018 N 387-р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:rsidR="001C72F2" w:rsidRDefault="00001ADA">
            <w:pPr>
              <w:pStyle w:val="ConsPlusNormal"/>
              <w:jc w:val="center"/>
            </w:pPr>
            <w:r>
              <w:t>Мониторинг выполнения организациями, функции и полномочия учредителя в отношении которых осуществляет орган государственной власти Пензенской области, тр</w:t>
            </w:r>
            <w:r>
              <w:t>ебований статьи 13.3 Федерального закона от 25.12.2008 N 273-ФЗ "О противодействии коррупции"</w:t>
            </w:r>
          </w:p>
          <w:p w:rsidR="001C72F2" w:rsidRDefault="00001ADA">
            <w:pPr>
              <w:pStyle w:val="ConsPlusNormal"/>
              <w:jc w:val="center"/>
            </w:pPr>
            <w:r>
              <w:t>(с последующими изменениями)</w:t>
            </w:r>
          </w:p>
        </w:tc>
        <w:tc>
          <w:tcPr>
            <w:tcW w:w="130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Укажите дату проведения последнего мониторинга</w:t>
            </w: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2. Показатели результативности деятельности</w:t>
      </w:r>
    </w:p>
    <w:p w:rsidR="001C72F2" w:rsidRDefault="00001ADA">
      <w:pPr>
        <w:pStyle w:val="ConsPlusNormal"/>
        <w:jc w:val="center"/>
      </w:pPr>
      <w:r>
        <w:t>в сфере противодействия коррупции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4139"/>
        <w:gridCol w:w="1587"/>
        <w:gridCol w:w="1315"/>
        <w:gridCol w:w="1928"/>
      </w:tblGrid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Позиция в приложении N 3 (N 4) &lt;*&gt;</w:t>
            </w:r>
          </w:p>
        </w:tc>
        <w:tc>
          <w:tcPr>
            <w:tcW w:w="1315" w:type="dxa"/>
          </w:tcPr>
          <w:p w:rsidR="001C72F2" w:rsidRDefault="00001ADA">
            <w:pPr>
              <w:pStyle w:val="ConsPlusNormal"/>
              <w:jc w:val="center"/>
            </w:pPr>
            <w:r>
              <w:t>Цифровое значение</w:t>
            </w: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граждан, в отношении которы</w:t>
            </w:r>
            <w:r>
              <w:t>х установлены факты представления недостоверных и (или) неполных сведений о доходах,</w:t>
            </w:r>
          </w:p>
          <w:p w:rsidR="001C72F2" w:rsidRDefault="00001ADA">
            <w:pPr>
              <w:pStyle w:val="ConsPlusNormal"/>
              <w:jc w:val="center"/>
            </w:pPr>
            <w:r>
              <w:t>об имуществе и обязательствах имущественного характера, представляемых гражданами, претендующими на замещение</w:t>
            </w:r>
          </w:p>
          <w:p w:rsidR="001C72F2" w:rsidRDefault="00001ADA">
            <w:pPr>
              <w:pStyle w:val="ConsPlusNormal"/>
              <w:jc w:val="center"/>
            </w:pPr>
            <w:r>
              <w:t>должностей государственной службы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3.2</w:t>
            </w:r>
          </w:p>
          <w:p w:rsidR="001C72F2" w:rsidRDefault="00001ADA">
            <w:pPr>
              <w:pStyle w:val="ConsPlusNormal"/>
              <w:jc w:val="center"/>
            </w:pPr>
            <w:r>
              <w:t>(3.3)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граждан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государственными </w:t>
            </w:r>
            <w:r>
              <w:lastRenderedPageBreak/>
              <w:t>служащими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установлены факты представления недостоверных и (или) неполных сведений о доходах,</w:t>
            </w:r>
          </w:p>
          <w:p w:rsidR="001C72F2" w:rsidRDefault="00001ADA">
            <w:pPr>
              <w:pStyle w:val="ConsPlusNormal"/>
              <w:jc w:val="center"/>
            </w:pPr>
            <w:r>
              <w:t>об имуществе и обязательствах имущественного характера, представляемых государственными гражданскими служащими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4.2</w:t>
            </w:r>
          </w:p>
          <w:p w:rsidR="001C72F2" w:rsidRDefault="00001ADA">
            <w:pPr>
              <w:pStyle w:val="ConsPlusNormal"/>
              <w:jc w:val="center"/>
            </w:pPr>
            <w:r>
              <w:t>(4.3)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</w:t>
            </w:r>
            <w:r>
              <w:t>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проверок соблюдения служащими 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установлены факты несоблюдения ограничений и запретов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6.2</w:t>
            </w:r>
          </w:p>
          <w:p w:rsidR="001C72F2" w:rsidRDefault="00001ADA">
            <w:pPr>
              <w:pStyle w:val="ConsPlusNormal"/>
              <w:jc w:val="center"/>
            </w:pPr>
            <w:r>
              <w:t>(6.3.1)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в отношении которых установлены факты несоблюдения требований о предотвращении или урегулировании к</w:t>
            </w:r>
            <w:r>
              <w:t>онфликта интересов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6.3</w:t>
            </w:r>
          </w:p>
          <w:p w:rsidR="001C72F2" w:rsidRDefault="00001ADA">
            <w:pPr>
              <w:pStyle w:val="ConsPlusNormal"/>
              <w:jc w:val="center"/>
            </w:pPr>
            <w:r>
              <w:t>(6.3.2)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не уведомивших (несвоевременно уведомивших) при фактическом выполнении иной оплачиваемой деятельности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обращений от граждан и организаций о совершении служащими коррупционных правонарушений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9.1.1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обратившихся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проведенных заседаний комиссий по соблюдению требований к служебному поведению и урегулированию конфликта и</w:t>
            </w:r>
            <w:r>
              <w:t>нтересов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дату проведения заседания, рассматриваемые вопросы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both"/>
            </w:pPr>
            <w:r>
              <w:t>Количество служащих (граждан, ранее замещавших должности государственной службы), в отношении которых комиссиями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10.3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</w:t>
            </w:r>
            <w:r>
              <w:t>оличество служащих, привлеченных к дисциплинарной ответственности за совершение коррупционных правонарушений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11.1.1</w:t>
            </w:r>
          </w:p>
          <w:p w:rsidR="001C72F2" w:rsidRDefault="00001ADA">
            <w:pPr>
              <w:pStyle w:val="ConsPlusNormal"/>
              <w:jc w:val="center"/>
            </w:pPr>
            <w:r>
              <w:t>(11.2.1)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служащих, номер и дату приказа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 xml:space="preserve">Количество служащих, уволенных за </w:t>
            </w:r>
            <w:r>
              <w:lastRenderedPageBreak/>
              <w:t>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12.1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 xml:space="preserve">Укажите Ф.И.О. </w:t>
            </w:r>
            <w:r>
              <w:lastRenderedPageBreak/>
              <w:t>служащих</w:t>
            </w:r>
          </w:p>
        </w:tc>
      </w:tr>
      <w:tr w:rsidR="001C72F2">
        <w:tc>
          <w:tcPr>
            <w:tcW w:w="534" w:type="dxa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139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13.1.1</w:t>
            </w:r>
          </w:p>
        </w:tc>
        <w:tc>
          <w:tcPr>
            <w:tcW w:w="131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Укажите Ф.И.О. служащих, дату уведомления</w:t>
            </w:r>
          </w:p>
        </w:tc>
      </w:tr>
    </w:tbl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"/>
        <w:gridCol w:w="435"/>
        <w:gridCol w:w="1984"/>
        <w:gridCol w:w="3458"/>
        <w:gridCol w:w="1531"/>
        <w:gridCol w:w="1701"/>
      </w:tblGrid>
      <w:tr w:rsidR="001C72F2">
        <w:tc>
          <w:tcPr>
            <w:tcW w:w="43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7408" w:type="dxa"/>
            <w:gridSpan w:val="4"/>
            <w:vAlign w:val="bottom"/>
          </w:tcPr>
          <w:p w:rsidR="001C72F2" w:rsidRDefault="00001AD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Позиция</w:t>
            </w:r>
          </w:p>
          <w:p w:rsidR="001C72F2" w:rsidRDefault="00001ADA">
            <w:pPr>
              <w:pStyle w:val="ConsPlusNormal"/>
              <w:jc w:val="center"/>
            </w:pPr>
            <w:r>
              <w:t>в приложении N 3 (4) &lt;*&gt;</w:t>
            </w:r>
          </w:p>
        </w:tc>
      </w:tr>
      <w:tr w:rsidR="001C72F2">
        <w:tc>
          <w:tcPr>
            <w:tcW w:w="435" w:type="dxa"/>
          </w:tcPr>
          <w:p w:rsidR="001C72F2" w:rsidRDefault="00001ADA">
            <w:pPr>
              <w:pStyle w:val="ConsPlusNormal"/>
            </w:pPr>
            <w:r>
              <w:t>15.</w:t>
            </w:r>
          </w:p>
        </w:tc>
        <w:tc>
          <w:tcPr>
            <w:tcW w:w="7408" w:type="dxa"/>
            <w:gridSpan w:val="4"/>
          </w:tcPr>
          <w:p w:rsidR="001C72F2" w:rsidRDefault="00001ADA">
            <w:pPr>
              <w:pStyle w:val="ConsPlusNormal"/>
            </w:pPr>
            <w: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16.2</w:t>
            </w:r>
          </w:p>
          <w:p w:rsidR="001C72F2" w:rsidRDefault="00001ADA">
            <w:pPr>
              <w:pStyle w:val="ConsPlusNormal"/>
              <w:jc w:val="center"/>
            </w:pPr>
            <w:r>
              <w:t>(16.4)</w:t>
            </w: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Дата проведения мероприятия</w:t>
            </w:r>
          </w:p>
        </w:tc>
        <w:tc>
          <w:tcPr>
            <w:tcW w:w="3458" w:type="dxa"/>
          </w:tcPr>
          <w:p w:rsidR="001C72F2" w:rsidRDefault="00001ADA">
            <w:pPr>
              <w:pStyle w:val="ConsPlusNormal"/>
              <w:jc w:val="center"/>
            </w:pPr>
            <w:r>
              <w:t>Наименование (содержание) мероприятия</w:t>
            </w:r>
          </w:p>
        </w:tc>
        <w:tc>
          <w:tcPr>
            <w:tcW w:w="1531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участников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1)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2)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3)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"/>
        <w:gridCol w:w="435"/>
        <w:gridCol w:w="1984"/>
        <w:gridCol w:w="3458"/>
        <w:gridCol w:w="1531"/>
        <w:gridCol w:w="1701"/>
      </w:tblGrid>
      <w:tr w:rsidR="001C72F2">
        <w:tc>
          <w:tcPr>
            <w:tcW w:w="43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7408" w:type="dxa"/>
            <w:gridSpan w:val="4"/>
            <w:vAlign w:val="bottom"/>
          </w:tcPr>
          <w:p w:rsidR="001C72F2" w:rsidRDefault="00001AD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Позиция</w:t>
            </w:r>
          </w:p>
          <w:p w:rsidR="001C72F2" w:rsidRDefault="00001ADA">
            <w:pPr>
              <w:pStyle w:val="ConsPlusNormal"/>
              <w:jc w:val="center"/>
            </w:pPr>
            <w:r>
              <w:t>в приложении N 3 (4) &lt;*&gt;</w:t>
            </w:r>
          </w:p>
        </w:tc>
      </w:tr>
      <w:tr w:rsidR="001C72F2">
        <w:tc>
          <w:tcPr>
            <w:tcW w:w="435" w:type="dxa"/>
            <w:tcBorders>
              <w:bottom w:val="nil"/>
            </w:tcBorders>
          </w:tcPr>
          <w:p w:rsidR="001C72F2" w:rsidRDefault="00001ADA">
            <w:pPr>
              <w:pStyle w:val="ConsPlusNormal"/>
            </w:pPr>
            <w:r>
              <w:t>16.</w:t>
            </w:r>
          </w:p>
        </w:tc>
        <w:tc>
          <w:tcPr>
            <w:tcW w:w="7408" w:type="dxa"/>
            <w:gridSpan w:val="4"/>
          </w:tcPr>
          <w:p w:rsidR="001C72F2" w:rsidRDefault="00001ADA">
            <w:pPr>
              <w:pStyle w:val="ConsPlusNormal"/>
            </w:pPr>
            <w:r>
              <w:t>Количество выступлений антикоррупционной направленности официальных представителей органов власти в общероссийских, региональных, муниципальных средствах массовой информации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17.1</w:t>
            </w: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3458" w:type="dxa"/>
          </w:tcPr>
          <w:p w:rsidR="001C72F2" w:rsidRDefault="00001ADA">
            <w:pPr>
              <w:pStyle w:val="ConsPlusNormal"/>
              <w:jc w:val="center"/>
            </w:pPr>
            <w:r>
              <w:t>Тема выступления</w:t>
            </w:r>
          </w:p>
        </w:tc>
        <w:tc>
          <w:tcPr>
            <w:tcW w:w="1531" w:type="dxa"/>
          </w:tcPr>
          <w:p w:rsidR="001C72F2" w:rsidRDefault="00001ADA">
            <w:pPr>
              <w:pStyle w:val="ConsPlusNormal"/>
              <w:jc w:val="center"/>
            </w:pPr>
            <w:r>
              <w:t>Наименование СМИ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</w:pPr>
            <w:r>
              <w:t>1)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</w:pPr>
            <w:r>
              <w:t>2)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</w:pPr>
            <w:r>
              <w:t>3)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"/>
        <w:gridCol w:w="435"/>
        <w:gridCol w:w="1984"/>
        <w:gridCol w:w="3458"/>
        <w:gridCol w:w="1531"/>
        <w:gridCol w:w="1701"/>
      </w:tblGrid>
      <w:tr w:rsidR="001C72F2">
        <w:tc>
          <w:tcPr>
            <w:tcW w:w="435" w:type="dxa"/>
          </w:tcPr>
          <w:p w:rsidR="001C72F2" w:rsidRDefault="001C72F2">
            <w:pPr>
              <w:pStyle w:val="ConsPlusNormal"/>
            </w:pPr>
          </w:p>
        </w:tc>
        <w:tc>
          <w:tcPr>
            <w:tcW w:w="7408" w:type="dxa"/>
            <w:gridSpan w:val="4"/>
            <w:vAlign w:val="bottom"/>
          </w:tcPr>
          <w:p w:rsidR="001C72F2" w:rsidRDefault="00001AD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Позиция</w:t>
            </w:r>
          </w:p>
          <w:p w:rsidR="001C72F2" w:rsidRDefault="00001ADA">
            <w:pPr>
              <w:pStyle w:val="ConsPlusNormal"/>
              <w:jc w:val="center"/>
            </w:pPr>
            <w:r>
              <w:t>в приложении N 3 (4) &lt;*&gt;</w:t>
            </w:r>
          </w:p>
        </w:tc>
      </w:tr>
      <w:tr w:rsidR="001C72F2">
        <w:tc>
          <w:tcPr>
            <w:tcW w:w="435" w:type="dxa"/>
          </w:tcPr>
          <w:p w:rsidR="001C72F2" w:rsidRDefault="00001ADA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7408" w:type="dxa"/>
            <w:gridSpan w:val="4"/>
          </w:tcPr>
          <w:p w:rsidR="001C72F2" w:rsidRDefault="00001ADA">
            <w:pPr>
              <w:pStyle w:val="ConsPlusNormal"/>
              <w:jc w:val="both"/>
            </w:pPr>
            <w: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органов государственной власти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17.2</w:t>
            </w:r>
          </w:p>
          <w:p w:rsidR="001C72F2" w:rsidRDefault="00001ADA">
            <w:pPr>
              <w:pStyle w:val="ConsPlusNormal"/>
              <w:jc w:val="center"/>
            </w:pPr>
            <w:r>
              <w:t>(17.3)</w:t>
            </w: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84" w:type="dxa"/>
          </w:tcPr>
          <w:p w:rsidR="001C72F2" w:rsidRDefault="00001ADA">
            <w:pPr>
              <w:pStyle w:val="ConsPlusNormal"/>
              <w:jc w:val="center"/>
            </w:pPr>
            <w:r>
              <w:t>Дата выхода</w:t>
            </w:r>
          </w:p>
        </w:tc>
        <w:tc>
          <w:tcPr>
            <w:tcW w:w="3458" w:type="dxa"/>
          </w:tcPr>
          <w:p w:rsidR="001C72F2" w:rsidRDefault="00001ADA">
            <w:pPr>
              <w:pStyle w:val="ConsPlusNormal"/>
              <w:jc w:val="center"/>
            </w:pPr>
            <w:r>
              <w:t>Название программ, фильмов, изданий</w:t>
            </w:r>
          </w:p>
        </w:tc>
        <w:tc>
          <w:tcPr>
            <w:tcW w:w="1531" w:type="dxa"/>
          </w:tcPr>
          <w:p w:rsidR="001C72F2" w:rsidRDefault="00001ADA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1)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2)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  <w:tr w:rsidR="001C72F2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435" w:type="dxa"/>
            <w:tcBorders>
              <w:top w:val="nil"/>
              <w:left w:val="nil"/>
              <w:bottom w:val="nil"/>
            </w:tcBorders>
          </w:tcPr>
          <w:p w:rsidR="001C72F2" w:rsidRDefault="001C72F2">
            <w:pPr>
              <w:pStyle w:val="ConsPlusNormal"/>
            </w:pPr>
          </w:p>
        </w:tc>
        <w:tc>
          <w:tcPr>
            <w:tcW w:w="435" w:type="dxa"/>
          </w:tcPr>
          <w:p w:rsidR="001C72F2" w:rsidRDefault="00001ADA">
            <w:pPr>
              <w:pStyle w:val="ConsPlusNormal"/>
              <w:jc w:val="center"/>
            </w:pPr>
            <w:r>
              <w:t>3)</w:t>
            </w:r>
          </w:p>
        </w:tc>
        <w:tc>
          <w:tcPr>
            <w:tcW w:w="1984" w:type="dxa"/>
          </w:tcPr>
          <w:p w:rsidR="001C72F2" w:rsidRDefault="001C72F2">
            <w:pPr>
              <w:pStyle w:val="ConsPlusNormal"/>
            </w:pPr>
          </w:p>
        </w:tc>
        <w:tc>
          <w:tcPr>
            <w:tcW w:w="3458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3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  <w:outlineLvl w:val="1"/>
      </w:pPr>
      <w:r>
        <w:t>Таблица 3. Справочная информация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79"/>
        <w:gridCol w:w="1871"/>
        <w:gridCol w:w="1247"/>
        <w:gridCol w:w="1361"/>
      </w:tblGrid>
      <w:tr w:rsidR="001C72F2">
        <w:tc>
          <w:tcPr>
            <w:tcW w:w="680" w:type="dxa"/>
          </w:tcPr>
          <w:p w:rsidR="001C72F2" w:rsidRDefault="00001AD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479" w:type="dxa"/>
          </w:tcPr>
          <w:p w:rsidR="001C72F2" w:rsidRDefault="00001AD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71" w:type="dxa"/>
          </w:tcPr>
          <w:p w:rsidR="001C72F2" w:rsidRDefault="00001ADA">
            <w:pPr>
              <w:pStyle w:val="ConsPlusNormal"/>
              <w:jc w:val="center"/>
            </w:pPr>
            <w:r>
              <w:t>Позиция в приложении N 3 (N 4) &lt;*&gt;</w:t>
            </w:r>
          </w:p>
        </w:tc>
        <w:tc>
          <w:tcPr>
            <w:tcW w:w="1247" w:type="dxa"/>
          </w:tcPr>
          <w:p w:rsidR="001C72F2" w:rsidRDefault="00001ADA">
            <w:pPr>
              <w:pStyle w:val="ConsPlusNormal"/>
              <w:jc w:val="center"/>
            </w:pPr>
            <w:r>
              <w:t>Цифровое значение</w:t>
            </w:r>
          </w:p>
        </w:tc>
        <w:tc>
          <w:tcPr>
            <w:tcW w:w="1361" w:type="dxa"/>
          </w:tcPr>
          <w:p w:rsidR="001C72F2" w:rsidRDefault="00001A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1C72F2">
        <w:tc>
          <w:tcPr>
            <w:tcW w:w="680" w:type="dxa"/>
          </w:tcPr>
          <w:p w:rsidR="001C72F2" w:rsidRDefault="00001ADA">
            <w:pPr>
              <w:pStyle w:val="ConsPlusNormal"/>
            </w:pPr>
            <w:r>
              <w:t>1.</w:t>
            </w:r>
          </w:p>
        </w:tc>
        <w:tc>
          <w:tcPr>
            <w:tcW w:w="4479" w:type="dxa"/>
          </w:tcPr>
          <w:p w:rsidR="001C72F2" w:rsidRDefault="00001ADA">
            <w:pPr>
              <w:pStyle w:val="ConsPlusNormal"/>
            </w:pPr>
            <w:r>
              <w:t>Штатная численность государственных гражданских служащих</w:t>
            </w:r>
          </w:p>
        </w:tc>
        <w:tc>
          <w:tcPr>
            <w:tcW w:w="1871" w:type="dxa"/>
          </w:tcPr>
          <w:p w:rsidR="001C72F2" w:rsidRDefault="00001ADA">
            <w:pPr>
              <w:pStyle w:val="ConsPlusNormal"/>
              <w:jc w:val="center"/>
            </w:pPr>
            <w:r>
              <w:t>-</w:t>
            </w:r>
          </w:p>
          <w:p w:rsidR="001C72F2" w:rsidRDefault="00001ADA">
            <w:pPr>
              <w:pStyle w:val="ConsPlusNormal"/>
              <w:jc w:val="center"/>
            </w:pPr>
            <w:r>
              <w:t>(1.1.1)</w:t>
            </w: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6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680" w:type="dxa"/>
          </w:tcPr>
          <w:p w:rsidR="001C72F2" w:rsidRDefault="00001ADA">
            <w:pPr>
              <w:pStyle w:val="ConsPlusNormal"/>
            </w:pPr>
            <w:r>
              <w:t>2.</w:t>
            </w:r>
          </w:p>
        </w:tc>
        <w:tc>
          <w:tcPr>
            <w:tcW w:w="4479" w:type="dxa"/>
          </w:tcPr>
          <w:p w:rsidR="001C72F2" w:rsidRDefault="00001ADA">
            <w:pPr>
              <w:pStyle w:val="ConsPlusNormal"/>
              <w:jc w:val="both"/>
            </w:pPr>
            <w:r>
              <w:t>Штатная численность государственных гражданских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</w:t>
            </w:r>
            <w:r>
              <w:t>их детей</w:t>
            </w:r>
          </w:p>
        </w:tc>
        <w:tc>
          <w:tcPr>
            <w:tcW w:w="1871" w:type="dxa"/>
          </w:tcPr>
          <w:p w:rsidR="001C72F2" w:rsidRDefault="00001ADA">
            <w:pPr>
              <w:pStyle w:val="ConsPlusNormal"/>
              <w:jc w:val="center"/>
            </w:pPr>
            <w:r>
              <w:t>1.1.1</w:t>
            </w:r>
          </w:p>
          <w:p w:rsidR="001C72F2" w:rsidRDefault="00001ADA">
            <w:pPr>
              <w:pStyle w:val="ConsPlusNormal"/>
              <w:jc w:val="center"/>
            </w:pPr>
            <w:r>
              <w:t>(1.2.1)</w:t>
            </w: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6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680" w:type="dxa"/>
          </w:tcPr>
          <w:p w:rsidR="001C72F2" w:rsidRDefault="00001ADA">
            <w:pPr>
              <w:pStyle w:val="ConsPlusNormal"/>
            </w:pPr>
            <w:r>
              <w:t>3.</w:t>
            </w:r>
          </w:p>
        </w:tc>
        <w:tc>
          <w:tcPr>
            <w:tcW w:w="4479" w:type="dxa"/>
          </w:tcPr>
          <w:p w:rsidR="001C72F2" w:rsidRDefault="00001ADA">
            <w:pPr>
              <w:pStyle w:val="ConsPlusNormal"/>
              <w:jc w:val="both"/>
            </w:pPr>
            <w:r>
              <w:t>Принято на службу служащих</w:t>
            </w:r>
          </w:p>
        </w:tc>
        <w:tc>
          <w:tcPr>
            <w:tcW w:w="1871" w:type="dxa"/>
          </w:tcPr>
          <w:p w:rsidR="001C72F2" w:rsidRDefault="00001ADA">
            <w:pPr>
              <w:pStyle w:val="ConsPlusNormal"/>
              <w:jc w:val="center"/>
            </w:pPr>
            <w:r>
              <w:t>1.2</w:t>
            </w:r>
          </w:p>
          <w:p w:rsidR="001C72F2" w:rsidRDefault="00001ADA">
            <w:pPr>
              <w:pStyle w:val="ConsPlusNormal"/>
              <w:jc w:val="center"/>
            </w:pPr>
            <w:r>
              <w:t>(1.3)</w:t>
            </w: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6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680" w:type="dxa"/>
          </w:tcPr>
          <w:p w:rsidR="001C72F2" w:rsidRDefault="00001A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479" w:type="dxa"/>
          </w:tcPr>
          <w:p w:rsidR="001C72F2" w:rsidRDefault="00001ADA">
            <w:pPr>
              <w:pStyle w:val="ConsPlusNormal"/>
            </w:pPr>
            <w:r>
              <w:t>Количество организаций, функции и полномочия учредителя в отношении которых осуществляет орган государственной власти Пензенской области</w:t>
            </w:r>
          </w:p>
        </w:tc>
        <w:tc>
          <w:tcPr>
            <w:tcW w:w="187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247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36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27" w:name="P2130"/>
      <w:bookmarkEnd w:id="27"/>
      <w:r>
        <w:t>&lt;*&gt; номер позиции в приложении N 3 (по итогам за год приложения N 4) распоряжения Губернатора Пензенской области от 08.04.2014 N 100-р "О некоторых вопросах организации деятельности исполнительных органов государственной власти Пензенской области по против</w:t>
      </w:r>
      <w:r>
        <w:t>одействию коррупции" (с последующими изменениями).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9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Пензенской обл. от 30.03.2016 N 95-</w:t>
            </w:r>
            <w:r>
              <w:rPr>
                <w:color w:val="392C69"/>
              </w:rPr>
              <w:t>р,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28" w:name="P2148"/>
      <w:bookmarkEnd w:id="28"/>
      <w:r>
        <w:t>СВЕДЕНИЯ</w:t>
      </w:r>
    </w:p>
    <w:p w:rsidR="001C72F2" w:rsidRDefault="00001ADA">
      <w:pPr>
        <w:pStyle w:val="ConsPlusNormal"/>
        <w:jc w:val="center"/>
      </w:pPr>
      <w:r>
        <w:t>об ответственности государственных гражданских</w:t>
      </w:r>
    </w:p>
    <w:p w:rsidR="001C72F2" w:rsidRDefault="00001ADA">
      <w:pPr>
        <w:pStyle w:val="ConsPlusNormal"/>
        <w:jc w:val="center"/>
      </w:pPr>
      <w:r>
        <w:t>и муниципальных служащих Пензенской области</w:t>
      </w:r>
    </w:p>
    <w:p w:rsidR="001C72F2" w:rsidRDefault="00001ADA">
      <w:pPr>
        <w:pStyle w:val="ConsPlusNormal"/>
        <w:jc w:val="center"/>
      </w:pPr>
      <w:r>
        <w:t>за совершение коррупционных правонарушений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r>
        <w:t>за __ квартал 20 __ года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48"/>
          <w:footerReference w:type="default" r:id="rId49"/>
          <w:headerReference w:type="first" r:id="rId50"/>
          <w:footerReference w:type="first" r:id="rId51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701"/>
        <w:gridCol w:w="3798"/>
        <w:gridCol w:w="1701"/>
        <w:gridCol w:w="1587"/>
      </w:tblGrid>
      <w:tr w:rsidR="001C72F2">
        <w:tc>
          <w:tcPr>
            <w:tcW w:w="8277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Наименование позиции</w:t>
            </w:r>
          </w:p>
        </w:tc>
        <w:tc>
          <w:tcPr>
            <w:tcW w:w="3288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8277" w:type="dxa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 прошлого года</w:t>
            </w:r>
          </w:p>
        </w:tc>
        <w:tc>
          <w:tcPr>
            <w:tcW w:w="1587" w:type="dxa"/>
          </w:tcPr>
          <w:p w:rsidR="001C72F2" w:rsidRDefault="00001ADA">
            <w:pPr>
              <w:pStyle w:val="ConsPlusNormal"/>
              <w:jc w:val="center"/>
            </w:pPr>
            <w:r>
              <w:t>за__ квартал текущего года</w:t>
            </w:r>
          </w:p>
        </w:tc>
      </w:tr>
      <w:tr w:rsidR="001C72F2">
        <w:tc>
          <w:tcPr>
            <w:tcW w:w="277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1. Сведения об ответственности государственных гражданских служащих Пензенской области за совершение коррупционных правонарушений</w:t>
            </w:r>
          </w:p>
        </w:tc>
        <w:tc>
          <w:tcPr>
            <w:tcW w:w="549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привлечено к:</w:t>
            </w:r>
          </w:p>
        </w:tc>
        <w:tc>
          <w:tcPr>
            <w:tcW w:w="3798" w:type="dxa"/>
          </w:tcPr>
          <w:p w:rsidR="001C72F2" w:rsidRDefault="00001ADA">
            <w:pPr>
              <w:pStyle w:val="ConsPlusNormal"/>
              <w:jc w:val="center"/>
            </w:pPr>
            <w:r>
              <w:t>Административной ответственности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798" w:type="dxa"/>
          </w:tcPr>
          <w:p w:rsidR="001C72F2" w:rsidRDefault="00001ADA">
            <w:pPr>
              <w:pStyle w:val="ConsPlusNormal"/>
              <w:jc w:val="center"/>
            </w:pPr>
            <w:r>
              <w:t>Уголовной ответственности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ответственности с наказанием в виде штрафа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ответственности с наказанием в виде реального лишения свободы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2. Сведения об ответственности муниципальных служащих Пензенской области за совершение коррупционных правонарушений</w:t>
            </w:r>
          </w:p>
        </w:tc>
        <w:tc>
          <w:tcPr>
            <w:tcW w:w="549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юри</w:t>
            </w:r>
            <w:r>
              <w:t>дической ответственности за совершение коррупционных правонарушений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привлечено к:</w:t>
            </w:r>
          </w:p>
        </w:tc>
        <w:tc>
          <w:tcPr>
            <w:tcW w:w="3798" w:type="dxa"/>
          </w:tcPr>
          <w:p w:rsidR="001C72F2" w:rsidRDefault="00001ADA">
            <w:pPr>
              <w:pStyle w:val="ConsPlusNormal"/>
              <w:jc w:val="center"/>
            </w:pPr>
            <w:r>
              <w:t>Административной ответственности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3798" w:type="dxa"/>
          </w:tcPr>
          <w:p w:rsidR="001C72F2" w:rsidRDefault="00001ADA">
            <w:pPr>
              <w:pStyle w:val="ConsPlusNormal"/>
              <w:jc w:val="center"/>
            </w:pPr>
            <w:r>
              <w:t>Уголовной ответственности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ответственности с наказанием в виде штрафа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7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служащих, привлеченных к ответственности с наказанием в виде реального лишения свободы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587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10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lastRenderedPageBreak/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3672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r>
              <w:rPr>
                <w:color w:val="392C69"/>
              </w:rPr>
              <w:t>распоряжением Губернатора Пензенской обл. от 25.09.2015 N 343-р;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в ред. распоряжения Губернатора Пензенской обл. 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29" w:name="P2210"/>
      <w:bookmarkEnd w:id="29"/>
      <w:r>
        <w:t>СВЕДЕНИЯ</w:t>
      </w:r>
    </w:p>
    <w:p w:rsidR="001C72F2" w:rsidRDefault="00001ADA">
      <w:pPr>
        <w:pStyle w:val="ConsPlusNormal"/>
        <w:jc w:val="center"/>
      </w:pPr>
      <w:r>
        <w:t>о взаимодействии органов государственной власти и местного</w:t>
      </w:r>
    </w:p>
    <w:p w:rsidR="001C72F2" w:rsidRDefault="00001ADA">
      <w:pPr>
        <w:pStyle w:val="ConsPlusNormal"/>
        <w:jc w:val="center"/>
      </w:pPr>
      <w:r>
        <w:t>самоуправления Пензенской области с институтами</w:t>
      </w:r>
    </w:p>
    <w:p w:rsidR="001C72F2" w:rsidRDefault="00001ADA">
      <w:pPr>
        <w:pStyle w:val="ConsPlusNormal"/>
        <w:jc w:val="center"/>
      </w:pPr>
      <w:r>
        <w:t>гражданского общества в сфере противодействия коррупции</w:t>
      </w:r>
    </w:p>
    <w:p w:rsidR="001C72F2" w:rsidRDefault="00001ADA">
      <w:pPr>
        <w:pStyle w:val="ConsPlusNormal"/>
        <w:jc w:val="center"/>
      </w:pPr>
      <w:r>
        <w:t>за __ квартал 20 __ года &lt;1&gt;</w:t>
      </w:r>
    </w:p>
    <w:p w:rsidR="001C72F2" w:rsidRDefault="001C72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154"/>
        <w:gridCol w:w="4025"/>
        <w:gridCol w:w="1644"/>
        <w:gridCol w:w="1701"/>
        <w:gridCol w:w="1701"/>
      </w:tblGrid>
      <w:tr w:rsidR="001C72F2">
        <w:tc>
          <w:tcPr>
            <w:tcW w:w="10204" w:type="dxa"/>
            <w:gridSpan w:val="4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3402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10204" w:type="dxa"/>
            <w:gridSpan w:val="4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прошлого года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текущего года</w:t>
            </w: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взаимодействии с институтами гражданского общества</w:t>
            </w:r>
          </w:p>
        </w:tc>
        <w:tc>
          <w:tcPr>
            <w:tcW w:w="6179" w:type="dxa"/>
            <w:gridSpan w:val="2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</w:t>
            </w:r>
            <w:r>
              <w:t>ствии коррупции</w:t>
            </w:r>
          </w:p>
        </w:tc>
        <w:tc>
          <w:tcPr>
            <w:tcW w:w="1644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179" w:type="dxa"/>
            <w:gridSpan w:val="2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644" w:type="dxa"/>
          </w:tcPr>
          <w:p w:rsidR="001C72F2" w:rsidRDefault="00001ADA">
            <w:pPr>
              <w:pStyle w:val="ConsPlusNormal"/>
              <w:jc w:val="center"/>
            </w:pPr>
            <w:r>
              <w:t>из них с указанными уставными задачами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рамках указанного взаимодействия привлечены</w:t>
            </w: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 работе в государственных юридических бюро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 работе по совершенствованию антикоррупционного законодательства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 рассмотрению (обсуждению) проектов нормативных правовых актов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 мониторингу антикоррупционного законодательства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 участию в заседаниях рабочих групп, иных совещательных органов по антикоррупционным вопросам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823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форме</w:t>
            </w: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конференции, круглого стола, научно-практического семинара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заседания общественного совета по вопросам антикоррупционной направленности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823" w:type="dxa"/>
            <w:gridSpan w:val="3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иных мероприятий антикоррупционной направленности с участием общественности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52"/>
          <w:footerReference w:type="default" r:id="rId53"/>
          <w:headerReference w:type="first" r:id="rId54"/>
          <w:footerReference w:type="first" r:id="rId55"/>
          <w:pgSz w:w="16838" w:h="11906" w:orient="landscape"/>
          <w:pgMar w:top="1134" w:right="1440" w:bottom="567" w:left="1440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30" w:name="P2264"/>
      <w:bookmarkEnd w:id="30"/>
      <w:r>
        <w:t>&lt;1&gt; Сведения представляются накопительным итогом: сведения за 1 квартал отчетного года - до 15 апреля отчетного года; сведения за 2 квартал отчетного года (данные суммируются за 1 и 2 кварталы отчетного года) - до 15 июля отчетного года; за 3 квартал отчет</w:t>
      </w:r>
      <w:r>
        <w:t>ного года (данные суммируются за 1, 2 и 3 кварталы отчетного года) - до 15 октября отчетного года; за 4 квартал отчетного года (данные суммируются за 1, 2, 3 и 4 кварталы отчетного года) - до 15 января года, следующего за отчетным.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11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</w:t>
      </w:r>
      <w:r>
        <w:t>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(введено распоряжением Губернатора Пензенской обл. от 25.09.2015 N 343-р;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в ред. распоряжения Губернатора Пензенской обл. от 28.12.2018 N 628-</w:t>
            </w:r>
            <w:r>
              <w:rPr>
                <w:color w:val="392C69"/>
              </w:rPr>
              <w:t>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31" w:name="P2282"/>
      <w:bookmarkEnd w:id="31"/>
      <w:r>
        <w:t>СВЕДЕНИЯ</w:t>
      </w:r>
    </w:p>
    <w:p w:rsidR="001C72F2" w:rsidRDefault="00001ADA">
      <w:pPr>
        <w:pStyle w:val="ConsPlusNormal"/>
        <w:jc w:val="center"/>
      </w:pPr>
      <w:r>
        <w:t>о взаимодействии органов государственной власти и местного</w:t>
      </w:r>
    </w:p>
    <w:p w:rsidR="001C72F2" w:rsidRDefault="00001ADA">
      <w:pPr>
        <w:pStyle w:val="ConsPlusNormal"/>
        <w:jc w:val="center"/>
      </w:pPr>
      <w:r>
        <w:t>самоуправления Пензенской области со средствами массовой</w:t>
      </w:r>
    </w:p>
    <w:p w:rsidR="001C72F2" w:rsidRDefault="00001ADA">
      <w:pPr>
        <w:pStyle w:val="ConsPlusNormal"/>
        <w:jc w:val="center"/>
      </w:pPr>
      <w:r>
        <w:t>информации в сфере противодействия коррупции</w:t>
      </w:r>
    </w:p>
    <w:p w:rsidR="001C72F2" w:rsidRDefault="00001ADA">
      <w:pPr>
        <w:pStyle w:val="ConsPlusNormal"/>
        <w:jc w:val="center"/>
      </w:pPr>
      <w:r>
        <w:t>за __ квартал 20 __ года &lt;1&gt;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56"/>
          <w:footerReference w:type="default" r:id="rId57"/>
          <w:headerReference w:type="first" r:id="rId58"/>
          <w:footerReference w:type="first" r:id="rId59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154"/>
        <w:gridCol w:w="5669"/>
        <w:gridCol w:w="1701"/>
        <w:gridCol w:w="1701"/>
      </w:tblGrid>
      <w:tr w:rsidR="001C72F2">
        <w:tc>
          <w:tcPr>
            <w:tcW w:w="10204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Наименование позиции</w:t>
            </w:r>
          </w:p>
        </w:tc>
        <w:tc>
          <w:tcPr>
            <w:tcW w:w="3402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10204" w:type="dxa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прошлого года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текущего года</w:t>
            </w:r>
          </w:p>
        </w:tc>
      </w:tr>
      <w:tr w:rsidR="001C72F2">
        <w:tc>
          <w:tcPr>
            <w:tcW w:w="238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 взаимодействии со средствами массовой информации</w:t>
            </w:r>
          </w:p>
        </w:tc>
        <w:tc>
          <w:tcPr>
            <w:tcW w:w="782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выступлений антикоррупционной направленности официальных представителей органов исполнительной власти в общероссийских, региональных, муниципальных средствах массовой информации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форме:</w:t>
            </w: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телепрограммы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радиопрограммы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печатного издания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материала в информационно-телекоммуникационной сети "Интернет"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82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органов государственной в</w:t>
            </w:r>
            <w:r>
              <w:t>ласти/органов местного самоуправления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 в форме:</w:t>
            </w: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телепрограмм, фильмов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радиопрограмм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печатных изданий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социальной рекламы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2154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669" w:type="dxa"/>
          </w:tcPr>
          <w:p w:rsidR="001C72F2" w:rsidRDefault="00001ADA">
            <w:pPr>
              <w:pStyle w:val="ConsPlusNormal"/>
              <w:jc w:val="center"/>
            </w:pPr>
            <w:r>
              <w:t>сайтов/материалов в информационно-телекоммуникационной сети "Интернет"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38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82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иных форм распространения информации антикоррупционной направленности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60"/>
          <w:footerReference w:type="default" r:id="rId61"/>
          <w:headerReference w:type="first" r:id="rId62"/>
          <w:footerReference w:type="first" r:id="rId63"/>
          <w:pgSz w:w="16838" w:h="11906" w:orient="landscape"/>
          <w:pgMar w:top="1134" w:right="1440" w:bottom="567" w:left="1440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32" w:name="P2335"/>
      <w:bookmarkEnd w:id="32"/>
      <w:r>
        <w:t>&lt;1&gt; Сведения представляются накопительным итогом: сведения за 1 квартал отчетного года - до 15 апреля отчетного года; сведения за 2 квартал отчетного года (данные суммируются за 1 и 2 кварталы отчетного года) - до 15 июля отчетного года; за 3 квартал отчет</w:t>
      </w:r>
      <w:r>
        <w:t>ного года (данные суммируются за 1, 2 и 3 кварталы отчетного года) - до 15 октября отчетного года; за 4 квартал отчетного года (данные суммируются за 1, 2, 3 и 4 кварталы отчетного года) - до 15 января года, следующего за отчетным.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12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</w:t>
      </w:r>
      <w:r>
        <w:t>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(введено распоряжением Губернатора Пензенской обл. от 25.09.2015 N 343-р;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в ред. распоряжения Губернатора Пензенской обл. от 28.12.2018 N 628-</w:t>
            </w:r>
            <w:r>
              <w:rPr>
                <w:color w:val="392C69"/>
              </w:rPr>
              <w:t>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33" w:name="P2353"/>
      <w:bookmarkEnd w:id="33"/>
      <w:r>
        <w:t>СВЕДЕНИЯ</w:t>
      </w:r>
    </w:p>
    <w:p w:rsidR="001C72F2" w:rsidRDefault="00001ADA">
      <w:pPr>
        <w:pStyle w:val="ConsPlusNormal"/>
        <w:jc w:val="center"/>
      </w:pPr>
      <w:r>
        <w:t>об организации антикоррупционной экспертизы нормативных</w:t>
      </w:r>
    </w:p>
    <w:p w:rsidR="001C72F2" w:rsidRDefault="00001ADA">
      <w:pPr>
        <w:pStyle w:val="ConsPlusNormal"/>
        <w:jc w:val="center"/>
      </w:pPr>
      <w:r>
        <w:t>правовых актов и их проектов в органах государственной</w:t>
      </w:r>
    </w:p>
    <w:p w:rsidR="001C72F2" w:rsidRDefault="00001ADA">
      <w:pPr>
        <w:pStyle w:val="ConsPlusNormal"/>
        <w:jc w:val="center"/>
      </w:pPr>
      <w:r>
        <w:t>власти и местного самоуправления Пензенской области</w:t>
      </w:r>
    </w:p>
    <w:p w:rsidR="001C72F2" w:rsidRDefault="00001ADA">
      <w:pPr>
        <w:pStyle w:val="ConsPlusNormal"/>
        <w:jc w:val="center"/>
      </w:pPr>
      <w:r>
        <w:t>за __ квартал 20 __ года &lt;1&gt;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64"/>
          <w:footerReference w:type="default" r:id="rId65"/>
          <w:headerReference w:type="first" r:id="rId66"/>
          <w:footerReference w:type="first" r:id="rId67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5499"/>
        <w:gridCol w:w="1928"/>
        <w:gridCol w:w="1701"/>
        <w:gridCol w:w="1701"/>
      </w:tblGrid>
      <w:tr w:rsidR="001C72F2">
        <w:tc>
          <w:tcPr>
            <w:tcW w:w="10148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Наименование позиции</w:t>
            </w:r>
          </w:p>
        </w:tc>
        <w:tc>
          <w:tcPr>
            <w:tcW w:w="3402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10148" w:type="dxa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прошлого года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текущего года</w:t>
            </w: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организации антикоррупционной экспертизы нормативных правовых актов и их проектов</w:t>
            </w: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подготовленных проектов нормативных правовых актов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проектов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коррупциогенных факторов, выявленных в проектах нормативных правовых актов, а также сколько коррупциогенных факторов из них исключено</w:t>
            </w: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из них исключено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Количество коррупциогенных факторов, выявленных в нормативных правовых актах, а также сколько коррупциогенных факторов из них исключено</w:t>
            </w: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499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928" w:type="dxa"/>
          </w:tcPr>
          <w:p w:rsidR="001C72F2" w:rsidRDefault="00001ADA">
            <w:pPr>
              <w:pStyle w:val="ConsPlusNormal"/>
              <w:jc w:val="center"/>
            </w:pPr>
            <w:r>
              <w:t>из них исключено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Сведения об организации независимой антикоррупционной экспертизы нормативных правовых актов и их проектов</w:t>
            </w: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проектов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заключений независимых экспертов, принятых во внимание в рамках проведения указанной экспертизы в отношении проектов нормативных правовых актов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нормативных правовых актов, в отношении которых проведена независимая антикоррупционна</w:t>
            </w:r>
            <w:r>
              <w:t>я экспертиза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2721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7427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заключений независимых экспертов, принятых во внимание в рамках проведения указанной экспертизы в отношении нормативных правовых актов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sectPr w:rsidR="001C72F2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4" w:right="1440" w:bottom="567" w:left="1440" w:header="0" w:footer="0" w:gutter="0"/>
          <w:cols w:space="720"/>
          <w:titlePg/>
        </w:sectPr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34" w:name="P2404"/>
      <w:bookmarkEnd w:id="34"/>
      <w:r>
        <w:t>&lt;1&gt; Сведения представляются накопительным итогом: сведения за 1 квартал отчетного года - до 15 апреля отчетного года; сведения за 2 квартал отчетного года (данные суммируются за 1 и 2 кварталы от</w:t>
      </w:r>
      <w:r>
        <w:t xml:space="preserve">четного года) - до 15 июля отчетного года; за 3 квартал отчетного года (данные суммируются за 1, 2 и 3 кварталы отчетного года) - до 15 октября отчетного года; за 4 квартал отчетного года (данные суммируются за 1, 2, 3 и 4 кварталы отчетного года) - до 15 </w:t>
      </w:r>
      <w:r>
        <w:t>января года, следующего за отчетным.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  <w:outlineLvl w:val="0"/>
      </w:pPr>
      <w:r>
        <w:t>Приложение N 13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Утверждены</w:t>
      </w:r>
    </w:p>
    <w:p w:rsidR="001C72F2" w:rsidRDefault="00001ADA">
      <w:pPr>
        <w:pStyle w:val="ConsPlusNormal"/>
        <w:jc w:val="right"/>
      </w:pPr>
      <w:r>
        <w:t>распоряжением</w:t>
      </w:r>
    </w:p>
    <w:p w:rsidR="001C72F2" w:rsidRDefault="00001ADA">
      <w:pPr>
        <w:pStyle w:val="ConsPlusNormal"/>
        <w:jc w:val="right"/>
      </w:pPr>
      <w:r>
        <w:t>Губернатора Пензенской области</w:t>
      </w:r>
    </w:p>
    <w:p w:rsidR="001C72F2" w:rsidRDefault="00001ADA">
      <w:pPr>
        <w:pStyle w:val="ConsPlusNormal"/>
        <w:jc w:val="right"/>
      </w:pPr>
      <w:r>
        <w:t>от 8 апреля 2014 г. N 100-р</w:t>
      </w:r>
    </w:p>
    <w:p w:rsidR="001C72F2" w:rsidRDefault="001C72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C72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>(введено распоряжением Губернатора Пензенской обл. от 25.09.2015 N 343-р;</w:t>
            </w:r>
          </w:p>
          <w:p w:rsidR="001C72F2" w:rsidRDefault="00001ADA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r>
              <w:rPr>
                <w:color w:val="392C69"/>
              </w:rPr>
              <w:t>распоряжения Губернатора Пензенской обл. от 28.12.2018 N 628-р)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right"/>
      </w:pPr>
      <w:r>
        <w:t>Форма</w:t>
      </w:r>
    </w:p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jc w:val="center"/>
      </w:pPr>
      <w:bookmarkStart w:id="35" w:name="P2422"/>
      <w:bookmarkEnd w:id="35"/>
      <w:r>
        <w:t>СВЕДЕНИЯ</w:t>
      </w:r>
    </w:p>
    <w:p w:rsidR="001C72F2" w:rsidRDefault="00001ADA">
      <w:pPr>
        <w:pStyle w:val="ConsPlusNormal"/>
        <w:jc w:val="center"/>
      </w:pPr>
      <w:r>
        <w:t>о фактах недружественного поглощения имущества, земельных</w:t>
      </w:r>
    </w:p>
    <w:p w:rsidR="001C72F2" w:rsidRDefault="00001ADA">
      <w:pPr>
        <w:pStyle w:val="ConsPlusNormal"/>
        <w:jc w:val="center"/>
      </w:pPr>
      <w:r>
        <w:t>комплексов и прав собственности в Пензенской области</w:t>
      </w:r>
    </w:p>
    <w:p w:rsidR="001C72F2" w:rsidRDefault="00001ADA">
      <w:pPr>
        <w:pStyle w:val="ConsPlusNormal"/>
        <w:jc w:val="center"/>
      </w:pPr>
      <w:r>
        <w:t>за __ квартал 20 __ года &lt;1&gt;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sectPr w:rsidR="001C72F2">
          <w:headerReference w:type="default" r:id="rId72"/>
          <w:footerReference w:type="default" r:id="rId73"/>
          <w:headerReference w:type="first" r:id="rId74"/>
          <w:footerReference w:type="first" r:id="rId75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247"/>
        <w:gridCol w:w="5726"/>
        <w:gridCol w:w="1701"/>
        <w:gridCol w:w="1701"/>
      </w:tblGrid>
      <w:tr w:rsidR="001C72F2">
        <w:tc>
          <w:tcPr>
            <w:tcW w:w="10091" w:type="dxa"/>
            <w:gridSpan w:val="3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lastRenderedPageBreak/>
              <w:t>Наименование позиции</w:t>
            </w:r>
          </w:p>
        </w:tc>
        <w:tc>
          <w:tcPr>
            <w:tcW w:w="3402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Показатель</w:t>
            </w:r>
          </w:p>
        </w:tc>
      </w:tr>
      <w:tr w:rsidR="001C72F2">
        <w:tc>
          <w:tcPr>
            <w:tcW w:w="10091" w:type="dxa"/>
            <w:gridSpan w:val="3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 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прошлого года</w:t>
            </w:r>
          </w:p>
        </w:tc>
        <w:tc>
          <w:tcPr>
            <w:tcW w:w="1701" w:type="dxa"/>
          </w:tcPr>
          <w:p w:rsidR="001C72F2" w:rsidRDefault="00001ADA">
            <w:pPr>
              <w:pStyle w:val="ConsPlusNormal"/>
              <w:jc w:val="center"/>
            </w:pPr>
            <w:r>
              <w:t>за__ квартал</w:t>
            </w:r>
          </w:p>
          <w:p w:rsidR="001C72F2" w:rsidRDefault="00001ADA">
            <w:pPr>
              <w:pStyle w:val="ConsPlusNormal"/>
              <w:jc w:val="center"/>
            </w:pPr>
            <w:r>
              <w:t>текущего года</w:t>
            </w:r>
          </w:p>
        </w:tc>
      </w:tr>
      <w:tr w:rsidR="001C72F2">
        <w:tc>
          <w:tcPr>
            <w:tcW w:w="3118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Факты недружественного поглощения имущества, земельных комплексов и прав собственности (рейдерство)</w:t>
            </w:r>
          </w:p>
        </w:tc>
        <w:tc>
          <w:tcPr>
            <w:tcW w:w="697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сообщений о фактах недружественного поглощения имущества, земельных участков и прав собственности, поступивших в правоохранительные органы в отче</w:t>
            </w:r>
            <w:r>
              <w:t>тный период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311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97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Количество уголовных дел, возбужденных по данным фактам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311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1C72F2" w:rsidRDefault="00001ADA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5726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уголовных дел, направленных в суд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311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1247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5726" w:type="dxa"/>
          </w:tcPr>
          <w:p w:rsidR="001C72F2" w:rsidRDefault="00001ADA">
            <w:pPr>
              <w:pStyle w:val="ConsPlusNormal"/>
              <w:jc w:val="center"/>
            </w:pPr>
            <w:r>
              <w:t>количество обвинительных приговоров, вынесенных по данным уголовным делам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  <w:tr w:rsidR="001C72F2">
        <w:tc>
          <w:tcPr>
            <w:tcW w:w="3118" w:type="dxa"/>
            <w:vMerge/>
          </w:tcPr>
          <w:p w:rsidR="001C72F2" w:rsidRDefault="001C72F2">
            <w:pPr>
              <w:pStyle w:val="ConsPlusNormal"/>
            </w:pPr>
          </w:p>
        </w:tc>
        <w:tc>
          <w:tcPr>
            <w:tcW w:w="6973" w:type="dxa"/>
            <w:gridSpan w:val="2"/>
          </w:tcPr>
          <w:p w:rsidR="001C72F2" w:rsidRDefault="00001ADA">
            <w:pPr>
              <w:pStyle w:val="ConsPlusNormal"/>
              <w:jc w:val="center"/>
            </w:pPr>
            <w:r>
              <w:t>Общее количество уголовных дел по фактам рейдерства, имеющих (имевших) наиболее широкий общественный резонанс и освещавшихся в средствах массовой информации</w:t>
            </w: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  <w:tc>
          <w:tcPr>
            <w:tcW w:w="1701" w:type="dxa"/>
          </w:tcPr>
          <w:p w:rsidR="001C72F2" w:rsidRDefault="001C72F2">
            <w:pPr>
              <w:pStyle w:val="ConsPlusNormal"/>
            </w:pPr>
          </w:p>
        </w:tc>
      </w:tr>
    </w:tbl>
    <w:p w:rsidR="001C72F2" w:rsidRDefault="001C72F2">
      <w:pPr>
        <w:pStyle w:val="ConsPlusNormal"/>
        <w:jc w:val="both"/>
      </w:pPr>
    </w:p>
    <w:p w:rsidR="001C72F2" w:rsidRDefault="00001ADA">
      <w:pPr>
        <w:pStyle w:val="ConsPlusNormal"/>
        <w:ind w:firstLine="540"/>
        <w:jc w:val="both"/>
      </w:pPr>
      <w:r>
        <w:t>--------------------------------</w:t>
      </w:r>
    </w:p>
    <w:p w:rsidR="001C72F2" w:rsidRDefault="00001ADA">
      <w:pPr>
        <w:pStyle w:val="ConsPlusNormal"/>
        <w:spacing w:before="200"/>
        <w:ind w:firstLine="540"/>
        <w:jc w:val="both"/>
      </w:pPr>
      <w:bookmarkStart w:id="36" w:name="P2452"/>
      <w:bookmarkEnd w:id="36"/>
      <w:r>
        <w:t>&lt;1&gt; Сведения представляются накопительным итогом: сведения за 1 квартал отчетного года - до 15 апреля отчетного года; сведения за 2 квартал отчетного года (данные суммируются за 1 и 2 кварталы отчетного года) - до 15 июля отчетного года; за 3 квартал отчет</w:t>
      </w:r>
      <w:r>
        <w:t>ного года (данные суммируются за 1, 2 и 3 кварталы отчетного года) - до 15 октября отчетного года; за 4 квартал отчетного года (данные суммируются за 1, 2, 3 и 4 кварталы отчетного года) - до 15 января года, следующего за отчетным.</w:t>
      </w: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jc w:val="both"/>
      </w:pPr>
    </w:p>
    <w:p w:rsidR="001C72F2" w:rsidRDefault="001C72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72F2" w:rsidRDefault="001C72F2">
      <w:pPr>
        <w:pStyle w:val="ConsPlusNormal"/>
      </w:pPr>
    </w:p>
    <w:sectPr w:rsidR="001C72F2">
      <w:headerReference w:type="default" r:id="rId76"/>
      <w:footerReference w:type="default" r:id="rId77"/>
      <w:headerReference w:type="first" r:id="rId78"/>
      <w:footerReference w:type="first" r:id="rId79"/>
      <w:pgSz w:w="16838" w:h="11906" w:orient="landscape"/>
      <w:pgMar w:top="1134" w:right="1440" w:bottom="567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ADA" w:rsidRDefault="00001ADA">
      <w:r>
        <w:separator/>
      </w:r>
    </w:p>
  </w:endnote>
  <w:endnote w:type="continuationSeparator" w:id="0">
    <w:p w:rsidR="00001ADA" w:rsidRDefault="0000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B58" w:rsidRDefault="00D64B58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D64B58" w:rsidTr="00D64B5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64B58" w:rsidRDefault="00D64B58">
          <w:pPr>
            <w:pStyle w:val="ConsPlusNormal"/>
            <w:jc w:val="right"/>
          </w:pPr>
          <w:bookmarkStart w:id="4" w:name="_GoBack"/>
          <w:bookmarkEnd w:id="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D64B58" w:rsidTr="00D64B5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64B58" w:rsidRDefault="00D64B5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1C72F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C72F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C72F2" w:rsidRDefault="00001A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C72F2" w:rsidRDefault="00001A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C72F2" w:rsidRDefault="00001A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4B58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1C72F2" w:rsidRDefault="00001ADA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ADA" w:rsidRDefault="00001ADA">
      <w:r>
        <w:separator/>
      </w:r>
    </w:p>
  </w:footnote>
  <w:footnote w:type="continuationSeparator" w:id="0">
    <w:p w:rsidR="00001ADA" w:rsidRDefault="00001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B58" w:rsidRDefault="00D64B58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</w:t>
          </w:r>
          <w:r>
            <w:rPr>
              <w:rFonts w:ascii="Tahoma" w:hAnsi="Tahoma" w:cs="Tahoma"/>
              <w:sz w:val="16"/>
              <w:szCs w:val="16"/>
            </w:rPr>
            <w:t xml:space="preserve">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Пензенской обл. </w:t>
          </w:r>
          <w:r>
            <w:rPr>
              <w:rFonts w:ascii="Tahoma" w:hAnsi="Tahoma" w:cs="Tahoma"/>
              <w:sz w:val="16"/>
              <w:szCs w:val="16"/>
            </w:rPr>
            <w:t>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</w:t>
          </w:r>
          <w:r>
            <w:rPr>
              <w:rFonts w:ascii="Tahoma" w:hAnsi="Tahoma" w:cs="Tahoma"/>
              <w:sz w:val="16"/>
              <w:szCs w:val="16"/>
            </w:rPr>
            <w:t xml:space="preserve">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</w:t>
          </w:r>
          <w:r>
            <w:rPr>
              <w:rFonts w:ascii="Tahoma" w:hAnsi="Tahoma" w:cs="Tahoma"/>
              <w:sz w:val="16"/>
              <w:szCs w:val="16"/>
            </w:rPr>
            <w:t xml:space="preserve">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D64B58" w:rsidTr="00D64B5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D64B58" w:rsidRDefault="00D64B5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Пензенской обл. от </w:t>
          </w:r>
          <w:r>
            <w:rPr>
              <w:rFonts w:ascii="Tahoma" w:hAnsi="Tahoma" w:cs="Tahoma"/>
              <w:sz w:val="16"/>
              <w:szCs w:val="16"/>
            </w:rPr>
            <w:t>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Пензенской обл. от </w:t>
          </w:r>
          <w:r>
            <w:rPr>
              <w:rFonts w:ascii="Tahoma" w:hAnsi="Tahoma" w:cs="Tahoma"/>
              <w:sz w:val="16"/>
              <w:szCs w:val="16"/>
            </w:rPr>
            <w:t>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</w:t>
          </w:r>
          <w:r>
            <w:rPr>
              <w:rFonts w:ascii="Tahoma" w:hAnsi="Tahoma" w:cs="Tahoma"/>
              <w:sz w:val="16"/>
              <w:szCs w:val="16"/>
            </w:rPr>
            <w:t xml:space="preserve">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</w:t>
          </w:r>
          <w:r>
            <w:rPr>
              <w:rFonts w:ascii="Tahoma" w:hAnsi="Tahoma" w:cs="Tahoma"/>
              <w:sz w:val="16"/>
              <w:szCs w:val="16"/>
            </w:rPr>
            <w:t xml:space="preserve">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D64B58" w:rsidTr="00D64B5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D64B58" w:rsidRDefault="00D64B5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Пензенской обл. </w:t>
          </w:r>
          <w:r>
            <w:rPr>
              <w:rFonts w:ascii="Tahoma" w:hAnsi="Tahoma" w:cs="Tahoma"/>
              <w:sz w:val="16"/>
              <w:szCs w:val="16"/>
            </w:rPr>
            <w:t>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</w:t>
          </w:r>
          <w:r>
            <w:rPr>
              <w:rFonts w:ascii="Tahoma" w:hAnsi="Tahoma" w:cs="Tahoma"/>
              <w:sz w:val="16"/>
              <w:szCs w:val="16"/>
            </w:rPr>
            <w:t>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Пензенской обл. от 08.04.2014 N </w:t>
          </w:r>
          <w:r>
            <w:rPr>
              <w:rFonts w:ascii="Tahoma" w:hAnsi="Tahoma" w:cs="Tahoma"/>
              <w:sz w:val="16"/>
              <w:szCs w:val="16"/>
            </w:rPr>
            <w:t>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</w:t>
          </w:r>
          <w:r>
            <w:rPr>
              <w:rFonts w:ascii="Tahoma" w:hAnsi="Tahoma" w:cs="Tahoma"/>
              <w:sz w:val="16"/>
              <w:szCs w:val="16"/>
            </w:rPr>
            <w:t>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</w:t>
          </w:r>
          <w:r>
            <w:rPr>
              <w:rFonts w:ascii="Tahoma" w:hAnsi="Tahoma" w:cs="Tahoma"/>
              <w:sz w:val="16"/>
              <w:szCs w:val="16"/>
            </w:rPr>
            <w:t>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</w:t>
          </w:r>
          <w:r>
            <w:rPr>
              <w:rFonts w:ascii="Tahoma" w:hAnsi="Tahoma" w:cs="Tahoma"/>
              <w:sz w:val="16"/>
              <w:szCs w:val="16"/>
            </w:rPr>
            <w:t>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</w:t>
          </w:r>
          <w:r>
            <w:rPr>
              <w:rFonts w:ascii="Tahoma" w:hAnsi="Tahoma" w:cs="Tahoma"/>
              <w:sz w:val="16"/>
              <w:szCs w:val="16"/>
            </w:rPr>
            <w:t>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  <w:gridCol w:w="4731"/>
    </w:tblGrid>
    <w:tr w:rsidR="001C72F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Губернатора Пензенской обл. </w:t>
          </w:r>
          <w:r>
            <w:rPr>
              <w:rFonts w:ascii="Tahoma" w:hAnsi="Tahoma" w:cs="Tahoma"/>
              <w:sz w:val="16"/>
              <w:szCs w:val="16"/>
            </w:rPr>
            <w:t>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C72F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C72F2" w:rsidRDefault="00001A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Пензенской обл. от 08.04.2014 N 100-р</w:t>
          </w:r>
          <w:r>
            <w:rPr>
              <w:rFonts w:ascii="Tahoma" w:hAnsi="Tahoma" w:cs="Tahoma"/>
              <w:sz w:val="16"/>
              <w:szCs w:val="16"/>
            </w:rPr>
            <w:br/>
            <w:t>(ред. от 05.07.2024)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де...</w:t>
          </w:r>
        </w:p>
      </w:tc>
      <w:tc>
        <w:tcPr>
          <w:tcW w:w="2300" w:type="pct"/>
          <w:vAlign w:val="center"/>
        </w:tcPr>
        <w:p w:rsidR="001C72F2" w:rsidRDefault="00001A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1C72F2" w:rsidRDefault="001C72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1C72F2" w:rsidRDefault="001C72F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2F2"/>
    <w:rsid w:val="00001ADA"/>
    <w:rsid w:val="001C72F2"/>
    <w:rsid w:val="00D6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194965"/>
  <w15:docId w15:val="{1D6FF6D1-9583-4980-B6EB-9EA9DBC7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D64B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4B58"/>
  </w:style>
  <w:style w:type="paragraph" w:styleId="a5">
    <w:name w:val="footer"/>
    <w:basedOn w:val="a"/>
    <w:link w:val="a6"/>
    <w:uiPriority w:val="99"/>
    <w:unhideWhenUsed/>
    <w:rsid w:val="00D64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4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63" Type="http://schemas.openxmlformats.org/officeDocument/2006/relationships/footer" Target="footer29.xml"/><Relationship Id="rId68" Type="http://schemas.openxmlformats.org/officeDocument/2006/relationships/header" Target="header32.xml"/><Relationship Id="rId76" Type="http://schemas.openxmlformats.org/officeDocument/2006/relationships/header" Target="header36.xml"/><Relationship Id="rId7" Type="http://schemas.openxmlformats.org/officeDocument/2006/relationships/header" Target="header2.xml"/><Relationship Id="rId71" Type="http://schemas.openxmlformats.org/officeDocument/2006/relationships/footer" Target="footer33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66" Type="http://schemas.openxmlformats.org/officeDocument/2006/relationships/header" Target="header31.xml"/><Relationship Id="rId74" Type="http://schemas.openxmlformats.org/officeDocument/2006/relationships/header" Target="header35.xml"/><Relationship Id="rId79" Type="http://schemas.openxmlformats.org/officeDocument/2006/relationships/footer" Target="footer37.xml"/><Relationship Id="rId5" Type="http://schemas.openxmlformats.org/officeDocument/2006/relationships/endnotes" Target="endnotes.xml"/><Relationship Id="rId61" Type="http://schemas.openxmlformats.org/officeDocument/2006/relationships/footer" Target="footer28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footer" Target="footer30.xml"/><Relationship Id="rId73" Type="http://schemas.openxmlformats.org/officeDocument/2006/relationships/footer" Target="footer34.xml"/><Relationship Id="rId78" Type="http://schemas.openxmlformats.org/officeDocument/2006/relationships/header" Target="header37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56" Type="http://schemas.openxmlformats.org/officeDocument/2006/relationships/header" Target="header26.xml"/><Relationship Id="rId64" Type="http://schemas.openxmlformats.org/officeDocument/2006/relationships/header" Target="header30.xml"/><Relationship Id="rId69" Type="http://schemas.openxmlformats.org/officeDocument/2006/relationships/footer" Target="footer32.xml"/><Relationship Id="rId77" Type="http://schemas.openxmlformats.org/officeDocument/2006/relationships/footer" Target="footer36.xml"/><Relationship Id="rId8" Type="http://schemas.openxmlformats.org/officeDocument/2006/relationships/footer" Target="footer1.xml"/><Relationship Id="rId51" Type="http://schemas.openxmlformats.org/officeDocument/2006/relationships/footer" Target="footer23.xml"/><Relationship Id="rId72" Type="http://schemas.openxmlformats.org/officeDocument/2006/relationships/header" Target="header34.xm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67" Type="http://schemas.openxmlformats.org/officeDocument/2006/relationships/footer" Target="footer31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70" Type="http://schemas.openxmlformats.org/officeDocument/2006/relationships/header" Target="header33.xml"/><Relationship Id="rId75" Type="http://schemas.openxmlformats.org/officeDocument/2006/relationships/footer" Target="footer3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footer" Target="footer26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15493</Words>
  <Characters>88316</Characters>
  <Application>Microsoft Office Word</Application>
  <DocSecurity>0</DocSecurity>
  <Lines>735</Lines>
  <Paragraphs>207</Paragraphs>
  <ScaleCrop>false</ScaleCrop>
  <Company>КонсультантПлюс Версия 4025.00.52</Company>
  <LinksUpToDate>false</LinksUpToDate>
  <CharactersWithSpaces>103602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Пензенской обл. от 08.04.2014 N 100-р
(ред. от 05.07.2024)
"О некоторых вопросах организации деятельности исполнительных органов государственной власти Пензенской области по противодействию коррупции"
(вместе с "Требованиями к разработке и утверждению планов противодействия коррупции в исполнительных органах государственной власти Пензенской области", "Требованиями к размещению и наполнению подразделов, посвященных вопросам противодействия коррупции, официальных сайтов исполнительны</dc:title>
  <cp:lastModifiedBy>Пользователь</cp:lastModifiedBy>
  <cp:revision>3</cp:revision>
  <dcterms:created xsi:type="dcterms:W3CDTF">2026-03-12T11:44:00Z</dcterms:created>
  <dcterms:modified xsi:type="dcterms:W3CDTF">2026-03-12T12:42:00Z</dcterms:modified>
</cp:coreProperties>
</file>