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91" w:rsidRDefault="00E946CE">
      <w:pPr>
        <w:pStyle w:val="ConsPlusNormal"/>
      </w:pPr>
      <w:r>
        <w:rPr>
          <w:b/>
        </w:rPr>
        <w:t>Название документа</w:t>
      </w:r>
    </w:p>
    <w:p w:rsidR="00B44C91" w:rsidRDefault="00E946CE">
      <w:pPr>
        <w:pStyle w:val="ConsPlusNormal"/>
        <w:jc w:val="both"/>
      </w:pPr>
      <w:r>
        <w:t>Постановление Губернатора Пензенской обл. от 19.03.2010 N 19</w:t>
      </w:r>
    </w:p>
    <w:p w:rsidR="00B44C91" w:rsidRDefault="00E946CE">
      <w:pPr>
        <w:pStyle w:val="ConsPlusNormal"/>
        <w:jc w:val="both"/>
      </w:pPr>
      <w:r>
        <w:t>(ред. от 27.10.2025)</w:t>
      </w:r>
    </w:p>
    <w:p w:rsidR="00B44C91" w:rsidRDefault="00E946CE">
      <w:pPr>
        <w:pStyle w:val="ConsPlusNormal"/>
        <w:jc w:val="both"/>
      </w:pPr>
      <w:r>
        <w:t>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</w:t>
      </w:r>
      <w:r>
        <w:t>облюдения государственными гражданскими служащими Пензенской области требований к служебному поведению"</w:t>
      </w:r>
    </w:p>
    <w:p w:rsidR="00B44C91" w:rsidRDefault="00E946CE">
      <w:pPr>
        <w:pStyle w:val="ConsPlusNormal"/>
      </w:pPr>
      <w:r>
        <w:rPr>
          <w:b/>
        </w:rPr>
        <w:t>Источник публикации</w:t>
      </w:r>
    </w:p>
    <w:p w:rsidR="00B44C91" w:rsidRDefault="00E946CE">
      <w:pPr>
        <w:pStyle w:val="ConsPlusNormal"/>
        <w:jc w:val="both"/>
      </w:pPr>
      <w:r>
        <w:t>В данном виде документ опубликован не был.</w:t>
      </w:r>
    </w:p>
    <w:p w:rsidR="00B44C91" w:rsidRDefault="00E946CE">
      <w:pPr>
        <w:pStyle w:val="ConsPlusNormal"/>
        <w:jc w:val="both"/>
      </w:pPr>
      <w:r>
        <w:t>Первоначальный текст документа опубликован в издании</w:t>
      </w:r>
    </w:p>
    <w:p w:rsidR="00B44C91" w:rsidRDefault="00E946CE">
      <w:pPr>
        <w:pStyle w:val="ConsPlusNormal"/>
        <w:jc w:val="both"/>
      </w:pPr>
      <w:r>
        <w:t>"Пензенские губернские ведомости", 2</w:t>
      </w:r>
      <w:r>
        <w:t>6.03.2010, N 25, с. 1.</w:t>
      </w:r>
    </w:p>
    <w:p w:rsidR="00B44C91" w:rsidRDefault="00E946CE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B44C91" w:rsidRDefault="00E946CE">
      <w:pPr>
        <w:pStyle w:val="ConsPlusNormal"/>
      </w:pPr>
      <w:r>
        <w:rPr>
          <w:b/>
        </w:rPr>
        <w:t>Примечание к документу</w:t>
      </w:r>
    </w:p>
    <w:p w:rsidR="00B44C91" w:rsidRDefault="00E946CE">
      <w:pPr>
        <w:pStyle w:val="ConsPlusNormal"/>
        <w:jc w:val="both"/>
      </w:pPr>
      <w:r>
        <w:t>Начало действия редакции - 08.11.2025.</w:t>
      </w:r>
    </w:p>
    <w:p w:rsidR="00B44C91" w:rsidRDefault="00E946CE">
      <w:pPr>
        <w:pStyle w:val="ConsPlusNormal"/>
        <w:jc w:val="both"/>
      </w:pPr>
      <w:r>
        <w:t>Изменения, внесенные Указом Губернатора Пензенской обл. от 27.10.2025 N 182</w:t>
      </w:r>
      <w:r>
        <w:t>, вступили в силу по истечении 10 дней после дня первого официального опубликования (опубликован на Официальном сайте Губернатора и Правительства Пензенской области http://pnzreg.ru/ - 28.10.2025).</w:t>
      </w:r>
    </w:p>
    <w:p w:rsidR="00B44C91" w:rsidRDefault="00E946CE">
      <w:pPr>
        <w:pStyle w:val="ConsPlusNormal"/>
        <w:spacing w:before="200"/>
      </w:pPr>
      <w:r>
        <w:rPr>
          <w:b/>
        </w:rPr>
        <w:t>Текст документа</w:t>
      </w:r>
    </w:p>
    <w:p w:rsidR="00B44C91" w:rsidRDefault="00B44C91">
      <w:pPr>
        <w:pStyle w:val="ConsPlusNormal"/>
        <w:ind w:firstLine="540"/>
        <w:jc w:val="both"/>
        <w:outlineLvl w:val="0"/>
      </w:pPr>
    </w:p>
    <w:p w:rsidR="00B44C91" w:rsidRDefault="00E946CE">
      <w:pPr>
        <w:pStyle w:val="ConsPlusTitle"/>
        <w:jc w:val="center"/>
        <w:outlineLvl w:val="0"/>
      </w:pPr>
      <w:r>
        <w:t>ГУБЕРНАТОР ПЕНЗЕНСКОЙ ОБЛАСТИ</w:t>
      </w:r>
    </w:p>
    <w:p w:rsidR="00B44C91" w:rsidRDefault="00B44C91">
      <w:pPr>
        <w:pStyle w:val="ConsPlusTitle"/>
        <w:jc w:val="center"/>
      </w:pPr>
    </w:p>
    <w:p w:rsidR="00B44C91" w:rsidRDefault="00E946CE">
      <w:pPr>
        <w:pStyle w:val="ConsPlusTitle"/>
        <w:jc w:val="center"/>
      </w:pPr>
      <w:r>
        <w:t>ПОСТАНОВЛЕ</w:t>
      </w:r>
      <w:r>
        <w:t>НИЕ</w:t>
      </w:r>
    </w:p>
    <w:p w:rsidR="00B44C91" w:rsidRDefault="00E946CE">
      <w:pPr>
        <w:pStyle w:val="ConsPlusTitle"/>
        <w:jc w:val="center"/>
      </w:pPr>
      <w:r>
        <w:t>от 19 марта 2010 г. N 19</w:t>
      </w:r>
    </w:p>
    <w:p w:rsidR="00B44C91" w:rsidRDefault="00B44C91">
      <w:pPr>
        <w:pStyle w:val="ConsPlusTitle"/>
        <w:jc w:val="center"/>
      </w:pPr>
    </w:p>
    <w:p w:rsidR="00B44C91" w:rsidRDefault="00E946CE">
      <w:pPr>
        <w:pStyle w:val="ConsPlusTitle"/>
        <w:jc w:val="center"/>
      </w:pPr>
      <w:r>
        <w:t>ОБ УТВЕРЖДЕНИИ ПОЛОЖЕНИЯ О ПРОВЕРКЕ ДОСТОВЕРНОСТИ И ПОЛНОТЫ</w:t>
      </w:r>
    </w:p>
    <w:p w:rsidR="00B44C91" w:rsidRDefault="00E946CE">
      <w:pPr>
        <w:pStyle w:val="ConsPlusTitle"/>
        <w:jc w:val="center"/>
      </w:pPr>
      <w:r>
        <w:t>СВЕДЕНИЙ, ПРЕДСТАВЛЯЕМЫХ ГРАЖДАНАМИ, ПРЕТЕНДУЮЩИМИ НА</w:t>
      </w:r>
    </w:p>
    <w:p w:rsidR="00B44C91" w:rsidRDefault="00E946CE">
      <w:pPr>
        <w:pStyle w:val="ConsPlusTitle"/>
        <w:jc w:val="center"/>
      </w:pPr>
      <w:r>
        <w:t>ЗАМЕЩЕНИЕ ДОЛЖНОСТЕЙ ГОСУДАРСТВЕННОЙ ГРАЖДАНСКОЙ СЛУЖБЫ</w:t>
      </w:r>
    </w:p>
    <w:p w:rsidR="00B44C91" w:rsidRDefault="00E946CE">
      <w:pPr>
        <w:pStyle w:val="ConsPlusTitle"/>
        <w:jc w:val="center"/>
      </w:pPr>
      <w:r>
        <w:t>ПЕНЗЕНСКОЙ ОБЛАСТИ, И ГОСУДАРСТВЕННЫМИ ГРАЖДАНСКИМИ</w:t>
      </w:r>
    </w:p>
    <w:p w:rsidR="00B44C91" w:rsidRDefault="00E946CE">
      <w:pPr>
        <w:pStyle w:val="ConsPlusTitle"/>
        <w:jc w:val="center"/>
      </w:pPr>
      <w:r>
        <w:t>СЛУЖ</w:t>
      </w:r>
      <w:r>
        <w:t>АЩИМИ ПЕНЗЕНСКОЙ ОБЛАСТИ, И СОБЛЮДЕНИЯ ГОСУДАРСТВЕННЫМИ</w:t>
      </w:r>
    </w:p>
    <w:p w:rsidR="00B44C91" w:rsidRDefault="00E946CE">
      <w:pPr>
        <w:pStyle w:val="ConsPlusTitle"/>
        <w:jc w:val="center"/>
      </w:pPr>
      <w:r>
        <w:t>ГРАЖДАНСКИМИ СЛУЖАЩИМИ ПЕНЗЕНСКОЙ ОБЛАСТИ ТРЕБОВАНИЙ</w:t>
      </w:r>
    </w:p>
    <w:p w:rsidR="00B44C91" w:rsidRDefault="00E946CE">
      <w:pPr>
        <w:pStyle w:val="ConsPlusTitle"/>
        <w:jc w:val="center"/>
      </w:pPr>
      <w:r>
        <w:t>К СЛУЖЕБНОМУ ПОВЕДЕНИЮ</w:t>
      </w:r>
    </w:p>
    <w:p w:rsidR="00B44C91" w:rsidRDefault="00B44C9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B44C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C91" w:rsidRDefault="00B44C9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C91" w:rsidRDefault="00B44C9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26.04.2010 N 43, от 30.06.2010 N 63,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11.08.2010 N 80, от 01.03.2011 N 19,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23.06.2011 N 71, от 26.08.2011 N 109,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16.02.2012 N 18, от 27.04.2012 N 56,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15.06.2012 N 86, от 30.07.2012 N 108,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07.02.2013 N 30, от 06.06.2013 N 109,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31.01.2014 N 10, от 18.04.2014 N 61,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25.04.2014</w:t>
            </w:r>
            <w:r>
              <w:rPr>
                <w:color w:val="392C69"/>
              </w:rPr>
              <w:t xml:space="preserve"> N 66, от 03.09.2014 N 123,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05.05.2015 N 53, от 07.09.2015 N 108,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10.12.2015 N 163, от 29.07.2016 N 115,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15.12.2017 N 104, от 15.10.2018 N 122,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20.06.2019 N 72, от 19.09.2019 N 110,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26.02.2020 N 16, от 01.04.2020 N 49,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10.03.2021 N 38, от</w:t>
            </w:r>
            <w:r>
              <w:rPr>
                <w:color w:val="392C69"/>
              </w:rPr>
              <w:t xml:space="preserve"> 18.08.2021 N 143,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24.01.2022 N 6,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Указов Губернатора Пензенской обл. от 28.06.2022 N 12,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09.08.2022 N 34, от 11.10.2022 N 63, от 16.01.2023 N 2,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08.09.2023 N 126, от 18.09.2023 N 133, от 26.09.2024 N 109,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27.10.2025 N 182)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C91" w:rsidRDefault="00B44C91">
            <w:pPr>
              <w:pStyle w:val="ConsPlusNormal"/>
            </w:pPr>
          </w:p>
        </w:tc>
      </w:tr>
    </w:tbl>
    <w:p w:rsidR="00B44C91" w:rsidRDefault="00B44C91">
      <w:pPr>
        <w:pStyle w:val="ConsPlusNormal"/>
        <w:ind w:firstLine="540"/>
        <w:jc w:val="both"/>
      </w:pPr>
    </w:p>
    <w:p w:rsidR="00B44C91" w:rsidRDefault="00E946CE">
      <w:pPr>
        <w:pStyle w:val="ConsPlusNormal"/>
        <w:ind w:firstLine="540"/>
        <w:jc w:val="both"/>
      </w:pPr>
      <w:r>
        <w:t xml:space="preserve">В целях реализации Указа Президента Российской Федерации от 21.09.2009 N 1065 "О проверке </w:t>
      </w:r>
      <w:r>
        <w:lastRenderedPageBreak/>
        <w:t>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r>
        <w:t xml:space="preserve"> служащими, и соблюдения федеральными государственными служащими требований к служебному поведению" (с последующими изменениями), в соответствии со статьей 8 Федерального закона от 25.12.2008 N 273-ФЗ "О противодействии коррупции" (с последующими изменения</w:t>
      </w:r>
      <w:r>
        <w:t>ми), статьей 24 Закона Пензенской области от 29.03.2024 N 4161-ЗПО "О государственной гражданской службе Пензенской области" (с последующими изменениями), руководствуясь Законом Пензенской области от 24.04.2024 N 4212-ЗПО "О Губернаторе Пензенской области"</w:t>
      </w:r>
      <w:r>
        <w:t xml:space="preserve"> (с последующими изменениями), постановляю:</w:t>
      </w:r>
    </w:p>
    <w:p w:rsidR="00B44C91" w:rsidRDefault="00E946CE">
      <w:pPr>
        <w:pStyle w:val="ConsPlusNormal"/>
        <w:jc w:val="both"/>
      </w:pPr>
      <w:r>
        <w:t>(преамбула в ред. Указа Губернатора Пензенской обл. от 26.09.2024 N 109)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1. Утвердить прилагаемое Положение о проверке достоверности и полноты сведений, представляемых гражданами, претендующими на замещение должн</w:t>
      </w:r>
      <w:r>
        <w:t>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2. Руководителям исполнительных органов Пензенской области определить должностных лиц, ответственных за работу по профилактике коррупционных и иных правонарушений, возложив на них следующие функции:</w:t>
      </w:r>
    </w:p>
    <w:p w:rsidR="00B44C91" w:rsidRDefault="00E946CE">
      <w:pPr>
        <w:pStyle w:val="ConsPlusNormal"/>
        <w:jc w:val="both"/>
      </w:pPr>
      <w:r>
        <w:t>(в ред. Постановления Губернатора Пензенской обл. от 07.0</w:t>
      </w:r>
      <w:r>
        <w:t>9.2015 N 108,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а) контроль за соблюдением государственными гражданскими служащими Пензенской области ограничений и запретов, требований о предотвращении или урегулировании конфликта интересов, исполнение</w:t>
      </w:r>
      <w:r>
        <w:t>м ими обязанностей, установленных Федеральным законом от 25.12.2008 N 273-ФЗ "О противодействии коррупции" и другими федеральными законами (далее - требования к служебному поведению);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б) выявление и устранение причин и условий, способствующих возникновению</w:t>
      </w:r>
      <w:r>
        <w:t xml:space="preserve"> конфликта интересов на государственной гражданской службе;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в) обеспечение деятельности комиссий по соблюдению требований к служебному поведению государственных гражданских служащих Пензенской области и урегулированию конфликта интересов;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г) оказание госуд</w:t>
      </w:r>
      <w:r>
        <w:t>арственным гражданским служащим Пензенской области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B44C91" w:rsidRDefault="00E946CE">
      <w:pPr>
        <w:pStyle w:val="ConsPlusNormal"/>
        <w:jc w:val="both"/>
      </w:pPr>
      <w:r>
        <w:t xml:space="preserve">(пп. "г" в ред. </w:t>
      </w:r>
      <w:r>
        <w:t>Постановления Губернатора Пензенской обл. от 07.09.2015 N 108)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д) обеспечение реализации государственными гражданскими служащими Пензенской области обязанности уведомлять представителя нанимателя, органы прокуратуры Российской Федерации, иные государственн</w:t>
      </w:r>
      <w:r>
        <w:t>ые органы обо всех случаях обращения к ним каких-либо лиц в целях склонения их к совершению коррупционных правонарушений, а также обеспечение соблюдения в исполнительном органе Пензенской области законных прав и интересов государственного гражданского служ</w:t>
      </w:r>
      <w:r>
        <w:t>ащего, сообщившего о ставшем ему известном факте коррупции;</w:t>
      </w:r>
    </w:p>
    <w:p w:rsidR="00B44C91" w:rsidRDefault="00E946CE">
      <w:pPr>
        <w:pStyle w:val="ConsPlusNormal"/>
        <w:jc w:val="both"/>
      </w:pPr>
      <w:r>
        <w:t>(в ред. Постановления Губернатора Пензенской обл. от 07.09.2015 N 108,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е) организация в пределах своей компетенции антикоррупционного просвеще</w:t>
      </w:r>
      <w:r>
        <w:t>ния государственных гражданских служащих Пензенской области;</w:t>
      </w:r>
    </w:p>
    <w:p w:rsidR="00B44C91" w:rsidRDefault="00E946CE">
      <w:pPr>
        <w:pStyle w:val="ConsPlusNormal"/>
        <w:jc w:val="both"/>
      </w:pPr>
      <w:r>
        <w:t>(пп. "е" в ред. Постановления Губернатора Пензенской обл. от 07.09.2015 N 108)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ж) проведение служебных проверок;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з) проведение (в том числе с использованием государственной информационной системы</w:t>
      </w:r>
      <w:r>
        <w:t xml:space="preserve">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</w:t>
      </w:r>
      <w:r>
        <w:t xml:space="preserve">ы Пензенской области, и государственными </w:t>
      </w:r>
      <w:r>
        <w:lastRenderedPageBreak/>
        <w:t>гражданским служащими Пензенской области,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гражданской службы</w:t>
      </w:r>
      <w:r>
        <w:t xml:space="preserve"> Пензенской области, в соответствии с нормативными правовыми актами Российской Федерации, проверки соблюдения государственными гражданскими служащими Пензенской области требований к служебному поведению;</w:t>
      </w:r>
    </w:p>
    <w:p w:rsidR="00B44C91" w:rsidRDefault="00E946CE">
      <w:pPr>
        <w:pStyle w:val="ConsPlusNormal"/>
        <w:jc w:val="both"/>
      </w:pPr>
      <w:r>
        <w:t>(в ред. Постановления Губернатора Пензенской обл. от</w:t>
      </w:r>
      <w:r>
        <w:t xml:space="preserve"> 15.12.2017 N 104,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и) анализ сведений 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</w:t>
      </w:r>
      <w:r>
        <w:t>бы Пензенской области, сведений о доходах, расходах, об имуществе и обязательствах имущественного характера, представленных государственными гражданскими служащими Пензенской области, сведений о соблюдении государственными гражданскими служащими Пензенской</w:t>
      </w:r>
      <w:r>
        <w:t xml:space="preserve"> области требований к служебному поведению, сведений о соблюдении гражданами, замещавшими должности государственной гражданской службы Пензенской области, ограничений при заключении ими после ухода с государственной гражданской службы Пензенской области тр</w:t>
      </w:r>
      <w:r>
        <w:t xml:space="preserve">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государственными гражданскими служащими Пензенской области </w:t>
      </w:r>
      <w:r>
        <w:t>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органов государственной власти субъектов Российской Федерации, иных государственных органо</w:t>
      </w:r>
      <w:r>
        <w:t>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</w:t>
      </w:r>
      <w:r>
        <w:t>твия коррупции "Посейдон") информации о соблюдении государственными служащими Пензенской области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</w:t>
      </w:r>
      <w:r>
        <w:t>ном тайну), изучение представленных гражданами или государственными служащими Пензенской области сведений, иной полученной информации;</w:t>
      </w:r>
    </w:p>
    <w:p w:rsidR="00B44C91" w:rsidRDefault="00E946CE">
      <w:pPr>
        <w:pStyle w:val="ConsPlusNormal"/>
        <w:jc w:val="both"/>
      </w:pPr>
      <w:r>
        <w:t>(пп. "и" в ред.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к) обеспечение подготовки сведений о доходах, расхо</w:t>
      </w:r>
      <w:r>
        <w:t>дах, об имуществе и обязательствах имущественного характера, подлежащих размещению в информационно-телекоммуникационной сети "Интернет" на официальных сайтах исполнительных органов Пензенской области, и представления этих сведений средствам массовой информ</w:t>
      </w:r>
      <w:r>
        <w:t>ации для опубликования в связи с их запросами;</w:t>
      </w:r>
    </w:p>
    <w:p w:rsidR="00B44C91" w:rsidRDefault="00E946CE">
      <w:pPr>
        <w:pStyle w:val="ConsPlusNormal"/>
        <w:jc w:val="both"/>
      </w:pPr>
      <w:r>
        <w:t>(пп. "к" введен Постановлением Губернатора Пензенской обл. от 25.04.2014 N 66; в ред.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л) подготовка в соответствии с компетенцией проектов нормативных прав</w:t>
      </w:r>
      <w:r>
        <w:t>овых актов о противодействии коррупции;</w:t>
      </w:r>
    </w:p>
    <w:p w:rsidR="00B44C91" w:rsidRDefault="00E946CE">
      <w:pPr>
        <w:pStyle w:val="ConsPlusNormal"/>
        <w:jc w:val="both"/>
      </w:pPr>
      <w:r>
        <w:t>(пп. "л" в ред. Постановления Губернатора Пензенской обл. от 25.04.2014 N 66)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м) взаимодействие в установленной сфере деятельности с правоохранительными органами, а также совещательными и экспертными органами при исп</w:t>
      </w:r>
      <w:r>
        <w:t>олнительных органах Пензенской области.</w:t>
      </w:r>
    </w:p>
    <w:p w:rsidR="00B44C91" w:rsidRDefault="00E946CE">
      <w:pPr>
        <w:pStyle w:val="ConsPlusNormal"/>
        <w:jc w:val="both"/>
      </w:pPr>
      <w:r>
        <w:t>(в ред. Постановления Губернатора Пензенской обл. от 25.04.2014 N 66,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н) осуществление (в том числе с использованием государственной информационной системы в обла</w:t>
      </w:r>
      <w:r>
        <w:t>сти противодействия коррупции "Посейдон") проверки соблюдения гражданами, замещавшими должности государственной гражданской службы Пензенской области, ограничений при заключении ими после увольнения с государственной гражданской службы Пензенской области т</w:t>
      </w:r>
      <w:r>
        <w:t>рудового договора и (или) гражданско-правового договора в случаях, предусмотренных федеральными законами.</w:t>
      </w:r>
    </w:p>
    <w:p w:rsidR="00B44C91" w:rsidRDefault="00E946CE">
      <w:pPr>
        <w:pStyle w:val="ConsPlusNormal"/>
        <w:jc w:val="both"/>
      </w:pPr>
      <w:r>
        <w:t>(пп. "н" введен Постановлением Губернатора Пензенской обл. от 05.05.2015 N 53; в ред.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о) осущест</w:t>
      </w:r>
      <w:r>
        <w:t>вление контроля за соблюдением законодательства Российской Федерации о противодействии коррупции в организациях, созданных для выполнения задач, поставленных перед исполнительными органами Пензенской области, а также за реализацией в них мер по профилактик</w:t>
      </w:r>
      <w:r>
        <w:t xml:space="preserve">е </w:t>
      </w:r>
      <w:r>
        <w:lastRenderedPageBreak/>
        <w:t>коррупционных правонарушений.</w:t>
      </w:r>
    </w:p>
    <w:p w:rsidR="00B44C91" w:rsidRDefault="00E946CE">
      <w:pPr>
        <w:pStyle w:val="ConsPlusNormal"/>
        <w:jc w:val="both"/>
      </w:pPr>
      <w:r>
        <w:t>(пп. "о" введен Постановлением Губернатора Пензенской обл. от 10.12.2015 N 163; в ред. Указа Губернатора Пензенской обл. от 09.08.2022 N 34)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3. Утратил силу. - Постановление Губернатора Пензенской обл. от 18.08.2021 N 143.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4</w:t>
      </w:r>
      <w:r>
        <w:t>. Опубликовать настоящее постановление в газете "Пензенские губернские ведомости".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B44C91" w:rsidRDefault="00E946CE">
      <w:pPr>
        <w:pStyle w:val="ConsPlusNormal"/>
        <w:jc w:val="both"/>
      </w:pPr>
      <w:r>
        <w:t>(п. 5 в ред. Постановления Губернатора Пензенской обл. от 19.09.2019 N 110)</w:t>
      </w:r>
    </w:p>
    <w:p w:rsidR="00B44C91" w:rsidRDefault="00B44C91">
      <w:pPr>
        <w:pStyle w:val="ConsPlusNormal"/>
        <w:ind w:firstLine="540"/>
        <w:jc w:val="both"/>
      </w:pPr>
    </w:p>
    <w:p w:rsidR="00B44C91" w:rsidRDefault="00E946CE">
      <w:pPr>
        <w:pStyle w:val="ConsPlusNormal"/>
        <w:jc w:val="right"/>
      </w:pPr>
      <w:r>
        <w:t>Исполняющий обязанности</w:t>
      </w:r>
    </w:p>
    <w:p w:rsidR="00B44C91" w:rsidRDefault="00E946CE">
      <w:pPr>
        <w:pStyle w:val="ConsPlusNormal"/>
        <w:jc w:val="right"/>
      </w:pPr>
      <w:r>
        <w:t>Губернатора Пензенской области</w:t>
      </w:r>
    </w:p>
    <w:p w:rsidR="00B44C91" w:rsidRDefault="00E946CE">
      <w:pPr>
        <w:pStyle w:val="ConsPlusNormal"/>
        <w:jc w:val="right"/>
      </w:pPr>
      <w:r>
        <w:t>О.К.АТЮКОВА</w:t>
      </w:r>
    </w:p>
    <w:p w:rsidR="00B44C91" w:rsidRDefault="00B44C91">
      <w:pPr>
        <w:pStyle w:val="ConsPlusNormal"/>
        <w:ind w:firstLine="540"/>
        <w:jc w:val="both"/>
      </w:pPr>
    </w:p>
    <w:p w:rsidR="00B44C91" w:rsidRDefault="00B44C91">
      <w:pPr>
        <w:pStyle w:val="ConsPlusNormal"/>
        <w:ind w:firstLine="540"/>
        <w:jc w:val="both"/>
      </w:pPr>
    </w:p>
    <w:p w:rsidR="00B44C91" w:rsidRDefault="00B44C91">
      <w:pPr>
        <w:pStyle w:val="ConsPlusNormal"/>
        <w:ind w:firstLine="540"/>
        <w:jc w:val="both"/>
      </w:pPr>
    </w:p>
    <w:p w:rsidR="00B44C91" w:rsidRDefault="00B44C91">
      <w:pPr>
        <w:pStyle w:val="ConsPlusNormal"/>
        <w:ind w:firstLine="540"/>
        <w:jc w:val="both"/>
      </w:pPr>
    </w:p>
    <w:p w:rsidR="00B44C91" w:rsidRDefault="00B44C91">
      <w:pPr>
        <w:pStyle w:val="ConsPlusNormal"/>
        <w:ind w:firstLine="540"/>
        <w:jc w:val="both"/>
      </w:pPr>
    </w:p>
    <w:p w:rsidR="00B44C91" w:rsidRDefault="00E946CE">
      <w:pPr>
        <w:pStyle w:val="ConsPlusNormal"/>
        <w:jc w:val="right"/>
        <w:outlineLvl w:val="0"/>
      </w:pPr>
      <w:r>
        <w:t>Утверждено</w:t>
      </w:r>
    </w:p>
    <w:p w:rsidR="00B44C91" w:rsidRDefault="00E946CE">
      <w:pPr>
        <w:pStyle w:val="ConsPlusNormal"/>
        <w:jc w:val="right"/>
      </w:pPr>
      <w:r>
        <w:t>постановлением</w:t>
      </w:r>
    </w:p>
    <w:p w:rsidR="00B44C91" w:rsidRDefault="00E946CE">
      <w:pPr>
        <w:pStyle w:val="ConsPlusNormal"/>
        <w:jc w:val="right"/>
      </w:pPr>
      <w:r>
        <w:t>Губернатора Пензенской области</w:t>
      </w:r>
    </w:p>
    <w:p w:rsidR="00B44C91" w:rsidRDefault="00E946CE">
      <w:pPr>
        <w:pStyle w:val="ConsPlusNormal"/>
        <w:jc w:val="right"/>
      </w:pPr>
      <w:r>
        <w:t>от 19 марта 2010 г. N 19</w:t>
      </w:r>
    </w:p>
    <w:p w:rsidR="00B44C91" w:rsidRDefault="00B44C91">
      <w:pPr>
        <w:pStyle w:val="ConsPlusNormal"/>
        <w:ind w:firstLine="540"/>
        <w:jc w:val="both"/>
      </w:pPr>
    </w:p>
    <w:p w:rsidR="00B44C91" w:rsidRDefault="00E946CE">
      <w:pPr>
        <w:pStyle w:val="ConsPlusTitle"/>
        <w:jc w:val="center"/>
      </w:pPr>
      <w:bookmarkStart w:id="0" w:name="P95"/>
      <w:bookmarkEnd w:id="0"/>
      <w:r>
        <w:t>ПОЛОЖЕНИЕ</w:t>
      </w:r>
    </w:p>
    <w:p w:rsidR="00B44C91" w:rsidRDefault="00E946CE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B44C91" w:rsidRDefault="00E946CE">
      <w:pPr>
        <w:pStyle w:val="ConsPlusTitle"/>
        <w:jc w:val="center"/>
      </w:pPr>
      <w:r>
        <w:t>ГРАЖДАНАМИ, ПРЕТЕНДУЮЩИМИ НА ЗАМЕЩЕНИЕ ДОЛЖНОСТЕЙ</w:t>
      </w:r>
    </w:p>
    <w:p w:rsidR="00B44C91" w:rsidRDefault="00E946CE">
      <w:pPr>
        <w:pStyle w:val="ConsPlusTitle"/>
        <w:jc w:val="center"/>
      </w:pPr>
      <w:r>
        <w:t>ГОСУД</w:t>
      </w:r>
      <w:r>
        <w:t>АРСТВЕННОЙ ГРАЖДАНСКОЙ СЛУЖБЫ ПЕНЗЕНСКОЙ ОБЛАСТИ,</w:t>
      </w:r>
    </w:p>
    <w:p w:rsidR="00B44C91" w:rsidRDefault="00E946CE">
      <w:pPr>
        <w:pStyle w:val="ConsPlusTitle"/>
        <w:jc w:val="center"/>
      </w:pPr>
      <w:r>
        <w:t>И ГОСУДАРСТВЕННЫМИ ГРАЖДАНСКИМИ СЛУЖАЩИМИ ПЕНЗЕНСКОЙ</w:t>
      </w:r>
    </w:p>
    <w:p w:rsidR="00B44C91" w:rsidRDefault="00E946CE">
      <w:pPr>
        <w:pStyle w:val="ConsPlusTitle"/>
        <w:jc w:val="center"/>
      </w:pPr>
      <w:r>
        <w:t>ОБЛАСТИ, И СОБЛЮДЕНИЯ ГОСУДАРСТВЕННЫМИ ГРАЖДАНСКИМИ</w:t>
      </w:r>
    </w:p>
    <w:p w:rsidR="00B44C91" w:rsidRDefault="00E946CE">
      <w:pPr>
        <w:pStyle w:val="ConsPlusTitle"/>
        <w:jc w:val="center"/>
      </w:pPr>
      <w:r>
        <w:t>СЛУЖАЩИМИ ПЕНЗЕНСКОЙ ОБЛАСТИ ТРЕБОВАНИЙ К СЛУЖЕБНОМУ</w:t>
      </w:r>
    </w:p>
    <w:p w:rsidR="00B44C91" w:rsidRDefault="00E946CE">
      <w:pPr>
        <w:pStyle w:val="ConsPlusTitle"/>
        <w:jc w:val="center"/>
      </w:pPr>
      <w:r>
        <w:t>ПОВЕДЕНИЮ</w:t>
      </w:r>
    </w:p>
    <w:p w:rsidR="00B44C91" w:rsidRDefault="00B44C9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B44C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C91" w:rsidRDefault="00B44C9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C91" w:rsidRDefault="00B44C9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Пензенской обл. от 26.09.2024 N 109,</w:t>
            </w:r>
          </w:p>
          <w:p w:rsidR="00B44C91" w:rsidRDefault="00E946CE">
            <w:pPr>
              <w:pStyle w:val="ConsPlusNormal"/>
              <w:jc w:val="center"/>
            </w:pPr>
            <w:r>
              <w:rPr>
                <w:color w:val="392C69"/>
              </w:rPr>
              <w:t>от 27.10.2025 N 182)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C91" w:rsidRDefault="00B44C91">
            <w:pPr>
              <w:pStyle w:val="ConsPlusNormal"/>
            </w:pPr>
          </w:p>
        </w:tc>
      </w:tr>
    </w:tbl>
    <w:p w:rsidR="00B44C91" w:rsidRDefault="00B44C91">
      <w:pPr>
        <w:pStyle w:val="ConsPlusNormal"/>
        <w:ind w:firstLine="540"/>
        <w:jc w:val="both"/>
      </w:pPr>
    </w:p>
    <w:p w:rsidR="00B44C91" w:rsidRDefault="00E946CE">
      <w:pPr>
        <w:pStyle w:val="ConsPlusNormal"/>
        <w:ind w:firstLine="540"/>
        <w:jc w:val="both"/>
      </w:pPr>
      <w:bookmarkStart w:id="1" w:name="P107"/>
      <w:bookmarkEnd w:id="1"/>
      <w:r>
        <w:t>1. Настоящим Положением определяется порядок осуществления проверки: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 в соответствии с постановлением Губернатора Пензенской области от 23.09.2009 N 210 (с последующими изменениями):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гражданами, претендующими на замещение должностей государственной гражданской службы Пензенской области (далее - граждане), на отчетную дату;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 xml:space="preserve">государственными гражданскими служащими Пензенской области (далее - гражданские служащие) за отчетный период и за </w:t>
      </w:r>
      <w:r>
        <w:t>два года, предшествующие отчетному периоду;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2" w:name="P111"/>
      <w:bookmarkEnd w:id="2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Пензенской области (далее - гра</w:t>
      </w:r>
      <w:r>
        <w:t>жданская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3" w:name="P112"/>
      <w:bookmarkEnd w:id="3"/>
      <w:r>
        <w:t>в) соблюдения гражданскими служащими в течение трех лет,</w:t>
      </w:r>
      <w:r>
        <w:t xml:space="preserve"> предшествующих поступлению информации, явившейся основанием для осуществления проверки, предусмотренной настоящим </w:t>
      </w:r>
      <w:r>
        <w:lastRenderedPageBreak/>
        <w:t>подпунктом, ограничений и запретов, требований о предотвращении или урегулировании конфликта интересов, исполнения ими обязанностей, установл</w:t>
      </w:r>
      <w:r>
        <w:t>енных Федеральным законом от 25.12.2008 N 273-ФЗ "О противодействии коррупции" и другими федеральными законами (далее - требования к служебному поведению).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2. Проверка, предусмотренная подпунктами "б" и "в" пункта 1 настоящего Положения, осуществляется соо</w:t>
      </w:r>
      <w:r>
        <w:t>тветственно в отношении граждан, претендующих на замещение любой должности гражданской службы, и гражданских служащих, замещающих любую должность гражданской службы.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3. Проверка достоверности и полноты сведений о доходах, об имуществе и обязательствах имущ</w:t>
      </w:r>
      <w:r>
        <w:t>ественного характера, представляемых государственным служащим, замещающим должность государственной службы, не включенную в перечень, предусмотренный пунктом 3.2 части 1 статьи 8 Федерального закона от 25.12.2008 N 273-ФЗ "О противодействии коррупции" (с п</w:t>
      </w:r>
      <w:r>
        <w:t>оследующими изменениями), и претендующим на замещение должности гражданской службы, предусмотренной соответствующим перечнем, утвержденным нормативным правовым актом органа государственной власти Пензенской области, иного государственного органа Пензенской</w:t>
      </w:r>
      <w:r>
        <w:t xml:space="preserve"> области (далее - государственный орган Пензенской области),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4. Проверка, пре</w:t>
      </w:r>
      <w:r>
        <w:t>дусмотренная пунктом 1 настоящего Положения, осуществляется по решению Губернатора Пензенской области, Вице-губернатора Пензенской области, начальника Управления государственной и муниципальной службы Правительства Пензенской области, начальника Управления</w:t>
      </w:r>
      <w:r>
        <w:t xml:space="preserve"> по профилактике коррупционных и иных правонарушений Правительства Пензенской области; руководителя государственного органа Пензенской области либо должностного лица, которому такие полномочия предоставлены руководителем соответствующего государственного о</w:t>
      </w:r>
      <w:r>
        <w:t>ргана Пензенской области.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Решение принимается отдельно в отношении каждого гражданина или гражданского служащего и оформляется в письменной форме, в том числе в форме электронного документа.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4" w:name="P117"/>
      <w:bookmarkEnd w:id="4"/>
      <w:r>
        <w:t>5. Управление по профилактике коррупционных и иных правонарушений</w:t>
      </w:r>
      <w:r>
        <w:t xml:space="preserve"> Правительства Пензенской области по решению Губернатора Пензенской области, начальника Управления по профилактике коррупционных и иных правонарушений Правительства Пензенской области осуществляет проверку: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5" w:name="P118"/>
      <w:bookmarkEnd w:id="5"/>
      <w:r>
        <w:t>а) достоверности и полноты сведений о доходах, об</w:t>
      </w:r>
      <w:r>
        <w:t xml:space="preserve"> имуществе и обязательствах имущественного характера, представляемых гражданскими служащими, замещающими должности гражданской службы в исполнительных органах Пензенской области, назначение на которые и освобождение от которых осуществляются Губернатором П</w:t>
      </w:r>
      <w:r>
        <w:t>ензенской области;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6" w:name="P119"/>
      <w:bookmarkEnd w:id="6"/>
      <w:r>
        <w:t xml:space="preserve">б) 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 руководителей, заместителей руководителей структурных </w:t>
      </w:r>
      <w:r>
        <w:t>подразделений аппарата Губернатора и Правительства Пензенской области, а также должности гражданской службы в Управлении по профилактике коррупционных и иных правонарушений Правительства Пензенской области;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в) соблюдения гражданскими служащими, замещающими</w:t>
      </w:r>
      <w:r>
        <w:t xml:space="preserve"> должности гражданской службы, назначение на которые и освобождение от которых осуществляются Губернатором области, требований к служебному поведению.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6. Управление по профилактике коррупционных и иных правонарушений Правительства Пензенской области осущес</w:t>
      </w:r>
      <w:r>
        <w:t>твляет проверку, указанную в пункте 5 настоящего Положения: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7" w:name="P122"/>
      <w:bookmarkEnd w:id="7"/>
      <w:r>
        <w:t>- по решению Губернатора Пензенской области - в отношении гражданских служащих, замещающих должности руководителей исполнительных органов Пензенской области, первых заместителей и заместителей рук</w:t>
      </w:r>
      <w:r>
        <w:t>оводителей исполнительных органов Пензенской области, гражданского служащего, замещающего должность начальника Управления по профилактике коррупционных и иных правонарушений Правительства Пензенской области;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lastRenderedPageBreak/>
        <w:t>- по решению начальника Управления по профилакти</w:t>
      </w:r>
      <w:r>
        <w:t>ке коррупционных и иных правонарушений Правительства Пензенской области - в отношении гражданских служащих, замещающих должности гражданской службы руководителей, заместителей руководителей структурных подразделений аппарата Губернатора и Правительства Пен</w:t>
      </w:r>
      <w:r>
        <w:t>зенской области, а также должности гражданской службы в Управлении по профилактике коррупционных и иных правонарушений Правительства Пензенской области, за исключением случая, установленного абзацем вторым настоящего пункта.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8" w:name="P124"/>
      <w:bookmarkEnd w:id="8"/>
      <w:r>
        <w:t>7. Управление государственной и</w:t>
      </w:r>
      <w:r>
        <w:t xml:space="preserve"> муниципальной службы Правительства Пензенской области по решению Вице-губернатора Пензенской области, начальника Управления государственной и муниципальной службы Правительства Пензенской области осуществляет проверку: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 xml:space="preserve">а) достоверности и полноты сведений </w:t>
      </w:r>
      <w:r>
        <w:t>о доходах, об имуществе и обязательствах имущественного характера, представляемых гражданами, претендующими на замещение должностей гражданской службы, назначение на которые и освобождение от которых осуществляются Губернатором Пензенской области;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б) досто</w:t>
      </w:r>
      <w:r>
        <w:t>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службы, назначение на которые и освобождение от которых осуществляются Губернатором Пенз</w:t>
      </w:r>
      <w:r>
        <w:t>енской области, за исключением случаев, указанных в подпунктах "а" и "б" пункта 5 настоящего Положения;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в) достоверности и полноты сведений, представляемых гражданами в соответствии с нормативными правовыми актами Российской Федерации.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8. Управление госуда</w:t>
      </w:r>
      <w:r>
        <w:t>рственной и муниципальной службы Правительства Пензенской области осуществляет проверку, указанную в пункте 7 настоящего Положения: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9" w:name="P129"/>
      <w:bookmarkEnd w:id="9"/>
      <w:r>
        <w:t>- по решению Вице-губернатора Пензенской области - в отношении граждан, претендующих на замещение должностей руководителей и</w:t>
      </w:r>
      <w:r>
        <w:t>сполнительных органов Пензенской области, первых заместителей и заместителей руководителей исполнительных органов Пензенской области, а также в отношении гражданских служащих, замещающих должности гражданской службы, назначение на которые и освобождение от</w:t>
      </w:r>
      <w:r>
        <w:t xml:space="preserve"> которых осуществляются Губернатором Пензенской области, за исключением случаев, указанных в подпунктах "а" и "б" пункта 5 настоящего Положения;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 xml:space="preserve">- по решению начальника Управления государственной и муниципальной службы Правительства Пензенской области - в </w:t>
      </w:r>
      <w:r>
        <w:t>отношении граждан, претендующих на замещение должностей гражданской службы, назначение на которые и освобождение от которых осуществляются Губернатором Пензенской области, за исключением случаев, установленных абзацем вторым пункта 8 настоящего Положения.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9. Кадровые службы государственных органов Пензенской области по решению руководителя государственного органа Пензенской области либо уполномоченного им должностного лица осуществляют проверку: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0" w:name="P132"/>
      <w:bookmarkEnd w:id="10"/>
      <w:r>
        <w:t xml:space="preserve">а) достоверности и полноты сведений о доходах, об имуществе и </w:t>
      </w:r>
      <w:r>
        <w:t>обязательствах имущественного характера, представляемых гражданами, претендующими на замещение должностей гражданской службы, назначение на которые и освобождение от которых осуществляются руководителем государственного органа Пензенской области, а также с</w:t>
      </w:r>
      <w:r>
        <w:t>ведений, представляемых указанными гражданами в соответствии с нормативными правовыми актами Российской Федерации;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б) достоверности и полноты сведений о доходах, об имуществе и обязательствах имущественного характера, представляемых гражданскими служащими,</w:t>
      </w:r>
      <w:r>
        <w:t xml:space="preserve"> замещающими должности гражданской службы, указанные в подпункте "а" настоящего пункта;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в) соблюдения гражданскими служащими, замещающими должности гражданской службы, указанные в подпункте "а" настоящего пункта, требований к служебному поведению.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10. Осно</w:t>
      </w:r>
      <w:r>
        <w:t>ванием для осуществления проверки, предусмотренной пунктом 1 настоящего Положения (далее - проверка), является информация, представленная в письменном виде в установленном порядке: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lastRenderedPageBreak/>
        <w:t>правоохранительными органами, иными государственными органами, органами мес</w:t>
      </w:r>
      <w:r>
        <w:t>тного самоуправления и их должностными лицами;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Общественной палатой Российск</w:t>
      </w:r>
      <w:r>
        <w:t>ой Федерации, Общественной палатой Пензенской области;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работниками подразделений кадровых служб государственных органов Пензенской области по профилактике коррупционных и иных правонарушений либо должностными лицами кадровых служб указанных органов, ответс</w:t>
      </w:r>
      <w:r>
        <w:t>твенными за работу по профилактике коррупционных и иных правонарушений;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общероссийскими средствами массовой информации.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12. Проверка осуществляется в срок, не превышающий 60 дней</w:t>
      </w:r>
      <w:r>
        <w:t xml:space="preserve">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13. При осуществлении проверки должностные лица Управления по профилактике коррупционных и иных правонарушений Правительства П</w:t>
      </w:r>
      <w:r>
        <w:t>ензенской области, Управления государственной и муниципальной службы Правительства Пензенской области и кадровых служб государственных органов Пензенской области имеют право: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а) проводить беседу с гражданином или гражданским служащим;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б) изучать представле</w:t>
      </w:r>
      <w:r>
        <w:t>нные гражданином или гражданским служащим сведения о доходах, об имуществе и обязательствах имущественного характера и дополнительные материалы;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в) получать от гражданина или гражданского служащего пояснения по представленным им сведениям о доходах, об иму</w:t>
      </w:r>
      <w:r>
        <w:t>ществе и обязательствах имущественного характера и дополнительным материалам;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1" w:name="P147"/>
      <w:bookmarkEnd w:id="11"/>
      <w:r>
        <w:t>г) готовить и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</w:t>
      </w:r>
      <w:r>
        <w:t>ема "Посейдон"), запрос в органы прокуратуры Российской Федерации, иные федеральные государственные органы, территориальные органы федеральных органов государственной власти, органы государственной власти субъектов Российской Федерации, иные государственны</w:t>
      </w:r>
      <w:r>
        <w:t>е органы субъектов Российской Федерации,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</w:t>
      </w:r>
      <w:r>
        <w:t>вах имущественного характера гражданина или гражданского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</w:t>
      </w:r>
      <w:r>
        <w:t>юдении гражданским служащим требований к служебному поведению;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</w:t>
      </w:r>
      <w:r>
        <w:t>и гражданским служащим в соответствии с законодательством Российской Федерации о противодействии коррупции.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2" w:name="P150"/>
      <w:bookmarkEnd w:id="12"/>
      <w:r>
        <w:t>14. В запросе, предусмотренном подпунктом "г" пункта 13 настоящего Положения (кроме запроса в Центральный каталог кредитных историй, Центральный бан</w:t>
      </w:r>
      <w:r>
        <w:t>к Российской Федерации и бюро кредитных историй), указываются:</w:t>
      </w:r>
    </w:p>
    <w:p w:rsidR="00B44C91" w:rsidRDefault="00E946CE">
      <w:pPr>
        <w:pStyle w:val="ConsPlusNormal"/>
        <w:jc w:val="both"/>
      </w:pPr>
      <w:r>
        <w:t>(в ред. Указа Губернатора Пензенской обл. от 27.10.2025 N 182)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lastRenderedPageBreak/>
        <w:t>б) нормативный прав</w:t>
      </w:r>
      <w:r>
        <w:t>овой акт, на основании которого направляется запрос;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 xml:space="preserve"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личность, гражданина или гражданского </w:t>
      </w:r>
      <w:r>
        <w:t>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</w:t>
      </w:r>
      <w:r>
        <w:t>ации, полнота и достоверность которых проверяются, либо гражданского служащего, в отношении которого имеются сведения о несоблюдении им требований к служебному поведению;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г) содержание и объем сведений, подлежащих проверке;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д) срок представления запрашиваемых сведений;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е) фамилия, инициалы и номер телефона гражданского служащего, подготовившего запрос;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з) други</w:t>
      </w:r>
      <w:r>
        <w:t>е сведения, необходимые для исполнения запроса.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15. Запросы, предусмотренные подпунктом "г" пункта 13 настоящего Положения (кроме запросов в кредитные организации, налоговые органы Российской Федерации, орган, осуществляющий государственный кадастровый уче</w:t>
      </w:r>
      <w:r>
        <w:t>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</w:t>
      </w:r>
      <w:r>
        <w:t>адельцев ценных бумаг и депозитариям), направляются Вице-губернатором Пензенской области, начальником Управления по профилактике коррупционных и иных правонарушений Правительства Пензенской области, начальником Управления государственной и муниципальной сл</w:t>
      </w:r>
      <w:r>
        <w:t>ужбы Правительства Пензенской области, руководителем государственного органа Пензенской области либо уполномоченным им должностным лицом.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Запросы в кредитные организации, налоговые органы Российской Федерации, орган, осуществляющий государственный кадастро</w:t>
      </w:r>
      <w:r>
        <w:t>вый учет и государственную регистрацию прав,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</w:t>
      </w:r>
      <w:r>
        <w:t>стра владельцев ценных бумаг и депозитариям направляются (в том числе с использованием системы "Посейдон") Губернатором Пензенской области либо начальником Управления по профилактике коррупционных и иных правонарушений Правительства Пензенской области.</w:t>
      </w:r>
    </w:p>
    <w:p w:rsidR="00B44C91" w:rsidRDefault="00E946CE">
      <w:pPr>
        <w:pStyle w:val="ConsPlusNormal"/>
        <w:jc w:val="both"/>
      </w:pPr>
      <w:r>
        <w:t>(п.</w:t>
      </w:r>
      <w:r>
        <w:t xml:space="preserve"> 15 в ред. Указа Губернатора Пензенской обл. от 27.10.2025 N 182)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16. Право направлять запросы о проведении оперативно-розыскных мероприятий в соответствии с частью третьей статьи 7 Федерального закона от 12.08.1995 N 144-ФЗ "Об оперативно-розыскной деятел</w:t>
      </w:r>
      <w:r>
        <w:t>ьности" (далее - Федеральный закон "Об оперативно-розыскной деятельности") в интересах всех государственных органов Пензенской области, в отношении любого гражданского служащего предоставлено Губернатору Пензенской области.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17.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пункте 14 настоящего Положения, указываются сведения, послужившие основанием для проверки, государс</w:t>
      </w:r>
      <w:r>
        <w:t>твенные органы и организации, в которые направлялись (направлены) запросы, и вопросы, которые в них ставились, дается ссылка на часть третью статьи 7 Федерального закона "Об оперативно-розыскной деятельности".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 xml:space="preserve">17.1. В запросе о предоставлении информации о </w:t>
      </w:r>
      <w:r>
        <w:t>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</w:t>
      </w:r>
      <w:r>
        <w:t xml:space="preserve">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</w:t>
      </w:r>
      <w:r>
        <w:lastRenderedPageBreak/>
        <w:t>требованиями, установленными Центральным банком Российской Федерации на основании части 7.</w:t>
      </w:r>
      <w:r>
        <w:t>3 статьи 13 Федерального закона от 30.12.2004 N 218-ФЗ "О кредитных историях" (с последующими изменениями).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 запросе кредитного отчета, направляемом в бюро кредитных историй, указываются сведения в соответствии с требованиями, установленными Центральным б</w:t>
      </w:r>
      <w:r>
        <w:t>анком Российской Федерации на основании пункта 9 части 1 статьи 6 Федерального закона от 30.12.2004 N 218-ФЗ "О кредитных историях" (с последующими изменениями).</w:t>
      </w:r>
    </w:p>
    <w:p w:rsidR="00B44C91" w:rsidRDefault="00E946CE">
      <w:pPr>
        <w:pStyle w:val="ConsPlusNormal"/>
        <w:jc w:val="both"/>
      </w:pPr>
      <w:r>
        <w:t>(п. 17.1 введен Указом Губернатора Пензенской обл. от 27.10.2025 N 182)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18. Начальник Управлен</w:t>
      </w:r>
      <w:r>
        <w:t>ия по профилактике коррупционных и иных правонарушений Правительства Пензенской области, начальник Управления государственной и муниципальной службы Правительства Пензенской области или руководитель кадровой службы государственного органа Пензенской област</w:t>
      </w:r>
      <w:r>
        <w:t>и обеспечивает: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а) уведомление в письменной форме гражданского служащего о начале в отношении его проверки и разъяснение ему содержания подпункта "б" настоящего пункта - в течение двух рабочих дней со дня получения соответствующего решения;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3" w:name="P170"/>
      <w:bookmarkEnd w:id="13"/>
      <w:r>
        <w:t>б) проведение в</w:t>
      </w:r>
      <w:r>
        <w:t xml:space="preserve">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</w:t>
      </w:r>
      <w:r>
        <w:t xml:space="preserve"> течение семи рабочих дней со дня обращения гражданского служащего, а при наличии уважительной причины - в срок, согласованный с гражданским служащим.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19. По окончании проверки Управление по профилактике коррупционных и иных правонарушений Правительства Пе</w:t>
      </w:r>
      <w:r>
        <w:t>нзенской области, Управление государственной и муниципальной службы Правительства Пензенской области или кадровая служба государственного органа Пензенской области знакомят гражданского служащего с результатами проверки с соблюдением законодательства Росси</w:t>
      </w:r>
      <w:r>
        <w:t>йской Федерации о государственной тайне.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4" w:name="P172"/>
      <w:bookmarkEnd w:id="14"/>
      <w:r>
        <w:t>20. Гражданский служащий вправе: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а) давать пояснения в письменной форме: в ходе проверки; по вопросам, указанным в подпункте "б" пункта 18 настоящего Положения; по результатам проверки;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б) представлять дополнительны</w:t>
      </w:r>
      <w:r>
        <w:t>е материалы и давать по ним пояснения в письменной форме;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в) обращаться в Управление по профилактике коррупционных и иных правонарушений Правительства Пензенской области, Управление государственной и муниципальной службы Правительства Пензенской области, к</w:t>
      </w:r>
      <w:r>
        <w:t>адровую службу государственного органа Пензенской области с подлежащим удовлетворению ходатайством о проведении с ним беседы по вопросам, указанным в подпункте "б" пункта 18 настоящего Положения.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21. Пояснения, указанные в пункте 20 настоящего Положения, п</w:t>
      </w:r>
      <w:r>
        <w:t>риобщаются к материалам проверки.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22. На период проведения проверки гражданский служащий может быть отстранен от замещаемой должности гражданской службы (от исполнения должностных обязанностей) на срок, установленный федеральным законодательством.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На перио</w:t>
      </w:r>
      <w:r>
        <w:t>д отстранения гражданского служащего от замещаемой должности гражданской службы (от исполнения должностных обязанностей) денежное содержание по замещаемой им должности сохраняется.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5" w:name="P179"/>
      <w:bookmarkEnd w:id="15"/>
      <w:r>
        <w:t>23. Начальник Управления по профилактике коррупционных и иных правонарушени</w:t>
      </w:r>
      <w:r>
        <w:t xml:space="preserve">й Правительства Пензенской области, начальник Управления государственной и муниципальной службы Правительства Пензенской области, должностное лицо Управления по профилактике коррупционных и иных правонарушений Правительства Пензенской области, должностное </w:t>
      </w:r>
      <w:r>
        <w:t xml:space="preserve">лицо Управления государственной и муниципальной службы Правительства Пензенской области или руководитель кадровой службы </w:t>
      </w:r>
      <w:r>
        <w:lastRenderedPageBreak/>
        <w:t>государственного органа Пензенской области представляет лицу, принявшему решение о проведении проверки, доклад о ее результатах. При эт</w:t>
      </w:r>
      <w:r>
        <w:t>ом в докладе должно содержаться одно из следующих предложений: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а) о назначении гражданина на должность гражданской службы;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б) об отказе гражданину в назначении на должность гражданской службы;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в) об отсутствии оснований для применения к гражданскому служащ</w:t>
      </w:r>
      <w:r>
        <w:t>ему мер юридической ответственности;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г) о применении к гражданскому служащему мер юридической ответственности;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д) о представлении материалов проверки в комиссию по соблюдению требований к служебному поведению гражданских служащих и урегулированию конфликта</w:t>
      </w:r>
      <w:r>
        <w:t xml:space="preserve"> интересов, образованную в соответствующем государственном органе Пензенской области.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24. Сведения о результатах проверки предоставляются Губернатором Пензенской области, Вице-губернатором Пензенской области, Управлением по профилактике коррупционных и ины</w:t>
      </w:r>
      <w:r>
        <w:t>х правонарушений Правительства Пензенской области, Управлением государственной и муниципальной службы Правительства Пензенской области (с письменного согласия лица, принявшего решение о ее проведении) или кадровой службой государственного органа Пензенской</w:t>
      </w:r>
      <w:r>
        <w:t xml:space="preserve"> области с одновременным уведомлением об этом гражданина или гражданского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зарегистрированным в соот</w:t>
      </w:r>
      <w:r>
        <w:t>ветствии с законом иным общественным объединениям, не являющимся политическими партиями, и общественным палатам Российской Федерации, Пензенской области, предоставившим информацию, явившуюся основанием для проведения проверки, с соблюдением законодательств</w:t>
      </w:r>
      <w:r>
        <w:t>а Российской Федерации о персональных данных и государственной тайне.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25. 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</w:t>
      </w:r>
      <w:r>
        <w:t>е года, предшествующего году представления указанных сведений (отчетный период), на счета гражданского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</w:t>
      </w:r>
      <w:r>
        <w:t xml:space="preserve"> их совокупный доход за отчетный период и предшествующие два года, лица, осуществляющие такую проверку, обязаны истребовать у гражданского служащего сведения, подтверждающие законность получения этих денежных средств. Гражданский служащий представляет свед</w:t>
      </w:r>
      <w:r>
        <w:t>ения, подтверждающие законность получения денежных средств, в течение 15 рабочих дней с даты их истребования.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В случае непредставления гражданским служащим сведений, подтверждающих законность получения этих денежных средств, или представления недостоверных</w:t>
      </w:r>
      <w:r>
        <w:t xml:space="preserve"> сведений материалы проверки в трехдневный срок после ее завершения направляются лицом, принявшим решение о ее проведении, в органы прокуратуры Российской Федерации.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26. В случае увольнения гражданского служащего, в отношении которого осуществляется провер</w:t>
      </w:r>
      <w:r>
        <w:t>ка достоверности и полноты сведений о доходах, об имуществе и обязательствах имущественного характера, до ее завершения и при наличии информации о том, что в течение отчетного периода на счета этого гражданского служащего, его супруги (супруга) и несоверше</w:t>
      </w:r>
      <w:r>
        <w:t>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указанного гражданского с</w:t>
      </w:r>
      <w:r>
        <w:t>лужащего направляются лицом, принявшим решение о ее проведении, в органы прокуратуры Российской Федерации.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6" w:name="P189"/>
      <w:bookmarkEnd w:id="16"/>
      <w:r>
        <w:t>27. В случае увольнения гражданского служащего, на которого были распространены ограничения, запреты, требования о предотвращении или об урегулирован</w:t>
      </w:r>
      <w:r>
        <w:t>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</w:t>
      </w:r>
      <w:r>
        <w:t xml:space="preserve">мущественного характера, и (или) соблюдения ограничений и запретов, требований о </w:t>
      </w:r>
      <w:r>
        <w:lastRenderedPageBreak/>
        <w:t>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</w:t>
      </w:r>
      <w:r>
        <w:t>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</w:t>
      </w:r>
      <w:r>
        <w:t>шение коррупционного правонарушения.</w:t>
      </w:r>
    </w:p>
    <w:p w:rsidR="00B44C91" w:rsidRDefault="00E946CE">
      <w:pPr>
        <w:pStyle w:val="ConsPlusNormal"/>
        <w:spacing w:before="200"/>
        <w:ind w:firstLine="540"/>
        <w:jc w:val="both"/>
      </w:pPr>
      <w:bookmarkStart w:id="17" w:name="P190"/>
      <w:bookmarkEnd w:id="17"/>
      <w:r>
        <w:t>В случае увольнения гражданского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</w:t>
      </w:r>
      <w:r>
        <w:t>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</w:t>
      </w:r>
      <w:r>
        <w:t xml:space="preserve">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</w:t>
      </w:r>
      <w:r>
        <w:t>доклад о невозможности завершения такой проверки в отношении указанного гражданского служащего.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 xml:space="preserve">В случаях, предусмотренных абзацами первым и вторым настоящего пункта, материалы, полученные соответственно после завершения проверки, предусмотренной </w:t>
      </w:r>
      <w:r>
        <w:t>абзацами первым и вторым настоящего пункта, и в ходе ее осуществления в трехдневный срок после увольнения проверяемого лица, указанного в абзацах первом и втором настоящего пункта, направляются лицом, принявшим решение об осуществлении такой проверки, в ор</w:t>
      </w:r>
      <w:r>
        <w:t>ганы прокуратуры Российской Федерации.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</w:t>
      </w:r>
      <w:r>
        <w:t>х компетенцией.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29. Должностное лицо, уполномоченное назначать гражданина на должность гражданской службы или назначившее гражданского служащего на должность гражданской службы, при принятии решения о назначении гражданина на должность гражданской службы и</w:t>
      </w:r>
      <w:r>
        <w:t xml:space="preserve">ли о применении к гражданскому служащему мер юридической ответственности, учитывает соответствующие предложения, указанные в пункте 23 настоящего Положения, а в случае, если доклад о результатах проверки направлялся в комиссию по урегулированию конфликтов </w:t>
      </w:r>
      <w:r>
        <w:t>интересов, - и рекомендации указанной комиссии.</w:t>
      </w:r>
    </w:p>
    <w:p w:rsidR="00B44C91" w:rsidRDefault="00E946CE">
      <w:pPr>
        <w:pStyle w:val="ConsPlusNormal"/>
        <w:spacing w:before="200"/>
        <w:ind w:firstLine="540"/>
        <w:jc w:val="both"/>
      </w:pPr>
      <w:r>
        <w:t>30. Материалы проверки хранятся в Управлении по профилактике коррупционных и иных правонарушений Правительства Пензенской области, Управлении государственной и муниципальной службы Правительства Пензенской об</w:t>
      </w:r>
      <w:r>
        <w:t>ласти или в кадровой службе государственного органа Пензенской области в течение трех лет со дня ее окончания, после чего передаются в архив.</w:t>
      </w:r>
    </w:p>
    <w:p w:rsidR="00B44C91" w:rsidRDefault="00B44C91">
      <w:pPr>
        <w:pStyle w:val="ConsPlusNormal"/>
        <w:ind w:firstLine="540"/>
        <w:jc w:val="both"/>
      </w:pPr>
    </w:p>
    <w:p w:rsidR="00B44C91" w:rsidRDefault="00B44C91">
      <w:pPr>
        <w:pStyle w:val="ConsPlusNormal"/>
        <w:ind w:firstLine="540"/>
        <w:jc w:val="both"/>
      </w:pPr>
    </w:p>
    <w:p w:rsidR="00B44C91" w:rsidRDefault="00B44C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4C91" w:rsidRDefault="00B44C91">
      <w:pPr>
        <w:pStyle w:val="ConsPlusNormal"/>
      </w:pPr>
    </w:p>
    <w:sectPr w:rsidR="00B44C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6CE" w:rsidRDefault="00E946CE">
      <w:r>
        <w:separator/>
      </w:r>
    </w:p>
  </w:endnote>
  <w:endnote w:type="continuationSeparator" w:id="0">
    <w:p w:rsidR="00E946CE" w:rsidRDefault="00E9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313" w:rsidRDefault="005803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C91" w:rsidRDefault="00B44C9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580313" w:rsidTr="0058031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80313" w:rsidRDefault="00580313">
          <w:pPr>
            <w:pStyle w:val="ConsPlusNormal"/>
            <w:jc w:val="right"/>
          </w:pPr>
          <w:bookmarkStart w:id="18" w:name="_GoBack"/>
          <w:bookmarkEnd w:id="18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B44C91" w:rsidRDefault="00E946CE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C91" w:rsidRDefault="00B44C9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580313" w:rsidTr="0058031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80313" w:rsidRDefault="0058031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B44C91" w:rsidRDefault="00E946CE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6CE" w:rsidRDefault="00E946CE">
      <w:r>
        <w:separator/>
      </w:r>
    </w:p>
  </w:footnote>
  <w:footnote w:type="continuationSeparator" w:id="0">
    <w:p w:rsidR="00E946CE" w:rsidRDefault="00E94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313" w:rsidRDefault="005803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580313" w:rsidTr="0058031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80313" w:rsidRDefault="0058031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19.03.2010 N 19</w:t>
          </w:r>
          <w:r>
            <w:rPr>
              <w:rFonts w:ascii="Tahoma" w:hAnsi="Tahoma" w:cs="Tahoma"/>
              <w:sz w:val="16"/>
              <w:szCs w:val="16"/>
            </w:rPr>
            <w:br/>
            <w:t>(ред. от 27.10.2025)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проверке д...</w:t>
          </w:r>
        </w:p>
      </w:tc>
    </w:tr>
  </w:tbl>
  <w:p w:rsidR="00B44C91" w:rsidRDefault="00B44C9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B44C91" w:rsidRDefault="00B44C91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580313" w:rsidTr="0058031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80313" w:rsidRDefault="0058031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19.03.2010 N 19</w:t>
          </w:r>
          <w:r>
            <w:rPr>
              <w:rFonts w:ascii="Tahoma" w:hAnsi="Tahoma" w:cs="Tahoma"/>
              <w:sz w:val="16"/>
              <w:szCs w:val="16"/>
            </w:rPr>
            <w:br/>
            <w:t>(ред. от 27.10.2025)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проверке д...</w:t>
          </w:r>
        </w:p>
      </w:tc>
    </w:tr>
  </w:tbl>
  <w:p w:rsidR="00B44C91" w:rsidRDefault="00B44C9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B44C91" w:rsidRDefault="00B44C9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C91"/>
    <w:rsid w:val="00580313"/>
    <w:rsid w:val="00B44C91"/>
    <w:rsid w:val="00E9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4A0D30"/>
  <w15:docId w15:val="{F7CD3493-3E4F-4B72-8B1F-D64F5D0A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5803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0313"/>
  </w:style>
  <w:style w:type="paragraph" w:styleId="a5">
    <w:name w:val="footer"/>
    <w:basedOn w:val="a"/>
    <w:link w:val="a6"/>
    <w:uiPriority w:val="99"/>
    <w:unhideWhenUsed/>
    <w:rsid w:val="00580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0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5736</Words>
  <Characters>32699</Characters>
  <Application>Microsoft Office Word</Application>
  <DocSecurity>0</DocSecurity>
  <Lines>272</Lines>
  <Paragraphs>76</Paragraphs>
  <ScaleCrop>false</ScaleCrop>
  <Company>КонсультантПлюс Версия 4025.00.52</Company>
  <LinksUpToDate>false</LinksUpToDate>
  <CharactersWithSpaces>38359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19.03.2010 N 19
(ред. от 27.10.2025)
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поведению"</dc:title>
  <cp:lastModifiedBy>Пользователь</cp:lastModifiedBy>
  <cp:revision>3</cp:revision>
  <dcterms:created xsi:type="dcterms:W3CDTF">2026-03-12T11:07:00Z</dcterms:created>
  <dcterms:modified xsi:type="dcterms:W3CDTF">2026-03-12T13:01:00Z</dcterms:modified>
</cp:coreProperties>
</file>