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8C0" w:rsidRDefault="006C4501">
      <w:pPr>
        <w:pStyle w:val="ConsPlusNormal"/>
      </w:pPr>
      <w:r>
        <w:rPr>
          <w:b/>
        </w:rPr>
        <w:t>Название документа</w:t>
      </w:r>
    </w:p>
    <w:p w:rsidR="000028C0" w:rsidRDefault="006C4501">
      <w:pPr>
        <w:pStyle w:val="ConsPlusNormal"/>
        <w:jc w:val="both"/>
      </w:pPr>
      <w:r>
        <w:t>Постановление Правительства Пензенской обл. от 29.05.2015 N 296-пП</w:t>
      </w:r>
    </w:p>
    <w:p w:rsidR="000028C0" w:rsidRDefault="006C4501">
      <w:pPr>
        <w:pStyle w:val="ConsPlusNormal"/>
        <w:jc w:val="both"/>
      </w:pPr>
      <w:r>
        <w:t>(ред. от 03.10.2024)</w:t>
      </w:r>
    </w:p>
    <w:p w:rsidR="000028C0" w:rsidRDefault="006C4501">
      <w:pPr>
        <w:pStyle w:val="ConsPlusNormal"/>
        <w:jc w:val="both"/>
      </w:pPr>
      <w:r>
        <w:t>"Об утверждении Перечня должностей государственной гражданской службы Пензенской области в исполнительных органах Пензенской области, при замещении которых государственным гражданским служащим Пензенской области запрещается открывать и иметь счета (вклады)</w:t>
      </w:r>
      <w:r>
        <w:t>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</w:p>
    <w:p w:rsidR="000028C0" w:rsidRDefault="006C4501">
      <w:pPr>
        <w:pStyle w:val="ConsPlusNormal"/>
      </w:pPr>
      <w:r>
        <w:rPr>
          <w:b/>
        </w:rPr>
        <w:t>Источник публикации</w:t>
      </w:r>
    </w:p>
    <w:p w:rsidR="000028C0" w:rsidRDefault="006C4501">
      <w:pPr>
        <w:pStyle w:val="ConsPlusNormal"/>
        <w:jc w:val="both"/>
      </w:pPr>
      <w:r>
        <w:t>В данном виде документ опубликован не</w:t>
      </w:r>
      <w:r>
        <w:t xml:space="preserve"> был.</w:t>
      </w:r>
    </w:p>
    <w:p w:rsidR="000028C0" w:rsidRDefault="006C4501">
      <w:pPr>
        <w:pStyle w:val="ConsPlusNormal"/>
        <w:jc w:val="both"/>
      </w:pPr>
      <w:r>
        <w:t>Первоначальный текст документа опубликован в изданиях</w:t>
      </w:r>
    </w:p>
    <w:p w:rsidR="000028C0" w:rsidRDefault="006C4501">
      <w:pPr>
        <w:pStyle w:val="ConsPlusNormal"/>
        <w:jc w:val="both"/>
      </w:pPr>
      <w:r>
        <w:t>Официальный сайт Правительства Пензенской области http://www.penza.ru, 02.06.2015,</w:t>
      </w:r>
    </w:p>
    <w:p w:rsidR="000028C0" w:rsidRDefault="006C4501">
      <w:pPr>
        <w:pStyle w:val="ConsPlusNormal"/>
        <w:jc w:val="both"/>
      </w:pPr>
      <w:r>
        <w:t>Официальный интернет-портал правовой информации http://www.pravo.gov.ru, 03.06.2015,</w:t>
      </w:r>
    </w:p>
    <w:p w:rsidR="000028C0" w:rsidRDefault="006C4501">
      <w:pPr>
        <w:pStyle w:val="ConsPlusNormal"/>
        <w:jc w:val="both"/>
      </w:pPr>
      <w:r>
        <w:t>"Пензенские губернские ведом</w:t>
      </w:r>
      <w:r>
        <w:t>ости", 03.06.2015, N 32, с. 50.</w:t>
      </w:r>
    </w:p>
    <w:p w:rsidR="000028C0" w:rsidRDefault="006C4501">
      <w:pPr>
        <w:pStyle w:val="ConsPlusNormal"/>
        <w:jc w:val="both"/>
      </w:pPr>
      <w:r>
        <w:t>Информацию о публикации документов, создающих данную редакцию, см. в справке к этим документам.</w:t>
      </w:r>
    </w:p>
    <w:p w:rsidR="000028C0" w:rsidRDefault="006C4501">
      <w:pPr>
        <w:pStyle w:val="ConsPlusNormal"/>
      </w:pPr>
      <w:r>
        <w:rPr>
          <w:b/>
        </w:rPr>
        <w:t>Примечание к документу</w:t>
      </w:r>
    </w:p>
    <w:p w:rsidR="000028C0" w:rsidRDefault="006C4501">
      <w:pPr>
        <w:pStyle w:val="ConsPlusNormal"/>
        <w:jc w:val="both"/>
      </w:pPr>
      <w:r>
        <w:t>Начало действия редакции - 04.10.2024.</w:t>
      </w:r>
    </w:p>
    <w:p w:rsidR="000028C0" w:rsidRDefault="006C4501">
      <w:pPr>
        <w:pStyle w:val="ConsPlusNormal"/>
        <w:jc w:val="both"/>
      </w:pPr>
      <w:r>
        <w:t xml:space="preserve">Изменения, внесенные Постановлением Правительства Пензенской обл. </w:t>
      </w:r>
      <w:r>
        <w:t>от 03.10.2024 N 758-пП, вступили в силу со дня официального опубликования (опубликовано на Официальном сайте Губернатора и Правительства Пензенской области http://pnzreg.ru/ - 04.10.2024).</w:t>
      </w:r>
    </w:p>
    <w:p w:rsidR="000028C0" w:rsidRDefault="006C4501">
      <w:pPr>
        <w:pStyle w:val="ConsPlusNormal"/>
        <w:spacing w:before="200"/>
      </w:pPr>
      <w:r>
        <w:rPr>
          <w:b/>
        </w:rPr>
        <w:t>Текст документа</w:t>
      </w:r>
    </w:p>
    <w:p w:rsidR="000028C0" w:rsidRDefault="000028C0">
      <w:pPr>
        <w:pStyle w:val="ConsPlusNormal"/>
        <w:jc w:val="both"/>
        <w:outlineLvl w:val="0"/>
      </w:pPr>
    </w:p>
    <w:p w:rsidR="000028C0" w:rsidRDefault="006C4501">
      <w:pPr>
        <w:pStyle w:val="ConsPlusTitle"/>
        <w:jc w:val="center"/>
        <w:outlineLvl w:val="0"/>
      </w:pPr>
      <w:r>
        <w:t>ПРАВИТЕЛЬСТВО ПЕНЗЕНСКОЙ ОБЛАСТИ</w:t>
      </w:r>
    </w:p>
    <w:p w:rsidR="000028C0" w:rsidRDefault="000028C0">
      <w:pPr>
        <w:pStyle w:val="ConsPlusTitle"/>
        <w:jc w:val="center"/>
      </w:pPr>
    </w:p>
    <w:p w:rsidR="000028C0" w:rsidRDefault="006C4501">
      <w:pPr>
        <w:pStyle w:val="ConsPlusTitle"/>
        <w:jc w:val="center"/>
      </w:pPr>
      <w:r>
        <w:t>ПОСТАНОВЛЕНИЕ</w:t>
      </w:r>
    </w:p>
    <w:p w:rsidR="000028C0" w:rsidRDefault="006C4501">
      <w:pPr>
        <w:pStyle w:val="ConsPlusTitle"/>
        <w:jc w:val="center"/>
      </w:pPr>
      <w:r>
        <w:t>от</w:t>
      </w:r>
      <w:r>
        <w:t xml:space="preserve"> 29 мая 2015 г. N 296-пП</w:t>
      </w:r>
    </w:p>
    <w:p w:rsidR="000028C0" w:rsidRDefault="000028C0">
      <w:pPr>
        <w:pStyle w:val="ConsPlusTitle"/>
        <w:jc w:val="center"/>
      </w:pPr>
    </w:p>
    <w:p w:rsidR="000028C0" w:rsidRDefault="006C4501">
      <w:pPr>
        <w:pStyle w:val="ConsPlusTitle"/>
        <w:jc w:val="center"/>
      </w:pPr>
      <w:r>
        <w:t>ОБ УТВЕРЖДЕНИИ ПЕРЕЧНЯ ДОЛЖНОСТЕЙ ГОСУДАРСТВЕННОЙ</w:t>
      </w:r>
    </w:p>
    <w:p w:rsidR="000028C0" w:rsidRDefault="006C4501">
      <w:pPr>
        <w:pStyle w:val="ConsPlusTitle"/>
        <w:jc w:val="center"/>
      </w:pPr>
      <w:r>
        <w:t>ГРАЖДАНСКОЙ СЛУЖБЫ ПЕНЗЕНСКОЙ ОБЛАСТИ В ИСПОЛНИТЕЛЬНЫХ</w:t>
      </w:r>
    </w:p>
    <w:p w:rsidR="000028C0" w:rsidRDefault="006C4501">
      <w:pPr>
        <w:pStyle w:val="ConsPlusTitle"/>
        <w:jc w:val="center"/>
      </w:pPr>
      <w:r>
        <w:t>ОРГАНАХ ПЕНЗЕНСКОЙ ОБЛАСТИ, ПРИ ЗАМЕЩЕНИИ КОТОРЫХ</w:t>
      </w:r>
    </w:p>
    <w:p w:rsidR="000028C0" w:rsidRDefault="006C4501">
      <w:pPr>
        <w:pStyle w:val="ConsPlusTitle"/>
        <w:jc w:val="center"/>
      </w:pPr>
      <w:r>
        <w:t>ГОСУДАРСТВЕННЫМ ГРАЖДАНСКИМ СЛУЖАЩИМ ПЕНЗЕНСКОЙ ОБЛАСТИ</w:t>
      </w:r>
    </w:p>
    <w:p w:rsidR="000028C0" w:rsidRDefault="006C4501">
      <w:pPr>
        <w:pStyle w:val="ConsPlusTitle"/>
        <w:jc w:val="center"/>
      </w:pPr>
      <w:r>
        <w:t>ЗАПРЕЩАЕТСЯ ОТКРЫВА</w:t>
      </w:r>
      <w:r>
        <w:t>ТЬ И ИМЕТЬ СЧЕТА (ВКЛАДЫ), ХРАНИТЬ</w:t>
      </w:r>
    </w:p>
    <w:p w:rsidR="000028C0" w:rsidRDefault="006C4501">
      <w:pPr>
        <w:pStyle w:val="ConsPlusTitle"/>
        <w:jc w:val="center"/>
      </w:pPr>
      <w:r>
        <w:t>НАЛИЧНЫЕ ДЕНЕЖНЫЕ СРЕДСТВА И ЦЕННОСТИ В ИНОСТРАННЫХ БАНКАХ,</w:t>
      </w:r>
    </w:p>
    <w:p w:rsidR="000028C0" w:rsidRDefault="006C4501">
      <w:pPr>
        <w:pStyle w:val="ConsPlusTitle"/>
        <w:jc w:val="center"/>
      </w:pPr>
      <w:r>
        <w:t>РАСПОЛОЖЕННЫХ ЗА ПРЕДЕЛАМИ ТЕРРИТОРИИ РОССИЙСКОЙ ФЕДЕРАЦИИ,</w:t>
      </w:r>
    </w:p>
    <w:p w:rsidR="000028C0" w:rsidRDefault="006C4501">
      <w:pPr>
        <w:pStyle w:val="ConsPlusTitle"/>
        <w:jc w:val="center"/>
      </w:pPr>
      <w:r>
        <w:t xml:space="preserve">ВЛАДЕТЬ </w:t>
      </w:r>
      <w:proofErr w:type="gramStart"/>
      <w:r>
        <w:t>И</w:t>
      </w:r>
      <w:proofErr w:type="gramEnd"/>
      <w:r>
        <w:t xml:space="preserve"> (ИЛИ) ПОЛЬЗОВАТЬСЯ ИНОСТРАННЫМИ ФИНАНСОВЫМИ</w:t>
      </w:r>
    </w:p>
    <w:p w:rsidR="000028C0" w:rsidRDefault="006C4501">
      <w:pPr>
        <w:pStyle w:val="ConsPlusTitle"/>
        <w:jc w:val="center"/>
      </w:pPr>
      <w:r>
        <w:t>ИНСТРУМЕНТАМИ</w:t>
      </w:r>
    </w:p>
    <w:p w:rsidR="000028C0" w:rsidRDefault="000028C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002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8C0" w:rsidRDefault="000028C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8C0" w:rsidRDefault="000028C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28C0" w:rsidRDefault="006C450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028C0" w:rsidRDefault="006C4501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 w:rsidR="000028C0" w:rsidRDefault="006C4501">
            <w:pPr>
              <w:pStyle w:val="ConsPlusNormal"/>
              <w:jc w:val="center"/>
            </w:pPr>
            <w:r>
              <w:rPr>
                <w:color w:val="392C69"/>
              </w:rPr>
              <w:t>от 07.07.2015 N 376-пП, от 25.09.2019 N 590-пП, от 15.04.2020 N 232-пП,</w:t>
            </w:r>
          </w:p>
          <w:p w:rsidR="000028C0" w:rsidRDefault="006C4501">
            <w:pPr>
              <w:pStyle w:val="ConsPlusNormal"/>
              <w:jc w:val="center"/>
            </w:pPr>
            <w:r>
              <w:rPr>
                <w:color w:val="392C69"/>
              </w:rPr>
              <w:t>от 26.01.2022 N 46-пП, от 07.07.2022 N 574-пП, от 03.10.2024 N 758-пП)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8C0" w:rsidRDefault="000028C0">
            <w:pPr>
              <w:pStyle w:val="ConsPlusNormal"/>
            </w:pPr>
          </w:p>
        </w:tc>
      </w:tr>
    </w:tbl>
    <w:p w:rsidR="000028C0" w:rsidRDefault="000028C0">
      <w:pPr>
        <w:pStyle w:val="ConsPlusNormal"/>
        <w:jc w:val="both"/>
      </w:pPr>
    </w:p>
    <w:p w:rsidR="000028C0" w:rsidRDefault="006C4501">
      <w:pPr>
        <w:pStyle w:val="ConsPlusNormal"/>
        <w:ind w:firstLine="540"/>
        <w:jc w:val="both"/>
      </w:pPr>
      <w:r>
        <w:t>В целях реализации Указа</w:t>
      </w:r>
      <w:r>
        <w:t xml:space="preserve"> Президента Российской Федерации от 08.03.2015 N 120 "О некоторых вопросах противодействия коррупции" (с последующими изменениями), в соответствии с подпунктом "и" пункта 1 части 1 статьи 2 Федерального закона от 07.05.2013 N 79-ФЗ "О запрете отдельным кат</w:t>
      </w:r>
      <w:r>
        <w:t>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 последующи</w:t>
      </w:r>
      <w:r>
        <w:t>ми изменениями), подпунктом "и" пункта 1 части 1 статьи 7.1 Федерального закона от 25.12.2008 N 273-ФЗ "О противодействии коррупции" (с последующими изменениями), Законом Пензенской области от 29.03.2024 N 4161-ЗПО "О государственной гражданской службе Пен</w:t>
      </w:r>
      <w:r>
        <w:t>зенской области" (с последующими изменениями), руководствуясь Законом Пензенской области от 21.04.2023 N 4006-ЗПО "О Правительстве Пензенской области" (с последующими изменениями), Правительство Пензенской области постановляет:</w:t>
      </w:r>
    </w:p>
    <w:p w:rsidR="000028C0" w:rsidRDefault="006C4501">
      <w:pPr>
        <w:pStyle w:val="ConsPlusNormal"/>
        <w:jc w:val="both"/>
      </w:pPr>
      <w:r>
        <w:t>(преамбула в ред. Постановле</w:t>
      </w:r>
      <w:r>
        <w:t>ния Правительства Пензенской обл. от 03.10.2024 N 758-пП)</w:t>
      </w:r>
    </w:p>
    <w:p w:rsidR="000028C0" w:rsidRDefault="006C4501">
      <w:pPr>
        <w:pStyle w:val="ConsPlusNormal"/>
        <w:spacing w:before="200"/>
        <w:ind w:firstLine="540"/>
        <w:jc w:val="both"/>
      </w:pPr>
      <w:r>
        <w:lastRenderedPageBreak/>
        <w:t>1. Утвердить прилагаемый Перечень должностей государственной гражданской службы Пензенской области в исполнительных органах Пензенской области, при замещении которых государственным гражданским служ</w:t>
      </w:r>
      <w:r>
        <w:t>ащим Пензенской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</w:t>
      </w:r>
      <w:r>
        <w:t>рументами.</w:t>
      </w:r>
    </w:p>
    <w:p w:rsidR="000028C0" w:rsidRDefault="006C4501">
      <w:pPr>
        <w:pStyle w:val="ConsPlusNormal"/>
        <w:jc w:val="both"/>
      </w:pPr>
      <w:r>
        <w:t>(в ред. Постановлений Правительства Пензенской обл. от 07.07.2015 N 376-пП, от 07.07.2022 N 574-пП, от 03.10.2024 N 758-пП)</w:t>
      </w:r>
    </w:p>
    <w:p w:rsidR="000028C0" w:rsidRDefault="006C4501">
      <w:pPr>
        <w:pStyle w:val="ConsPlusNormal"/>
        <w:spacing w:before="200"/>
        <w:ind w:firstLine="540"/>
        <w:jc w:val="both"/>
      </w:pPr>
      <w:r>
        <w:t>2. Настоящее постановление опубликовать в газете "Пензенские губернские ведомости" и разместить (опубликовать) на "Официа</w:t>
      </w:r>
      <w:r>
        <w:t>льном интернет-портале правовой информации" (www.pravo.gov.ru) и на официальном сайте Правительства Пензенской области в информационно-телекоммуникационной сети "Интернет".</w:t>
      </w:r>
    </w:p>
    <w:p w:rsidR="000028C0" w:rsidRDefault="006C4501">
      <w:pPr>
        <w:pStyle w:val="ConsPlusNormal"/>
        <w:spacing w:before="200"/>
        <w:ind w:firstLine="540"/>
        <w:jc w:val="both"/>
      </w:pPr>
      <w:r>
        <w:t>3. Контроль за исполнением настоящего постановления возложить на начальника Управле</w:t>
      </w:r>
      <w:r>
        <w:t>ния по профилактике коррупционных и иных правонарушений Правительства Пензенской области.</w:t>
      </w:r>
    </w:p>
    <w:p w:rsidR="000028C0" w:rsidRDefault="006C4501">
      <w:pPr>
        <w:pStyle w:val="ConsPlusNormal"/>
        <w:jc w:val="both"/>
      </w:pPr>
      <w:r>
        <w:t>(п. 3 в ред. Постановления Правительства Пензенской обл. от 03.10.2024 N 758-пП)</w:t>
      </w:r>
    </w:p>
    <w:p w:rsidR="000028C0" w:rsidRDefault="000028C0">
      <w:pPr>
        <w:pStyle w:val="ConsPlusNormal"/>
        <w:jc w:val="both"/>
      </w:pPr>
    </w:p>
    <w:p w:rsidR="000028C0" w:rsidRDefault="006C4501">
      <w:pPr>
        <w:pStyle w:val="ConsPlusNormal"/>
        <w:jc w:val="right"/>
      </w:pPr>
      <w:r>
        <w:t>Временно исполняющий обязанности</w:t>
      </w:r>
    </w:p>
    <w:p w:rsidR="000028C0" w:rsidRDefault="006C4501">
      <w:pPr>
        <w:pStyle w:val="ConsPlusNormal"/>
        <w:jc w:val="right"/>
      </w:pPr>
      <w:r>
        <w:t>Губернатора Пензенской области</w:t>
      </w:r>
    </w:p>
    <w:p w:rsidR="000028C0" w:rsidRDefault="006C4501">
      <w:pPr>
        <w:pStyle w:val="ConsPlusNormal"/>
        <w:jc w:val="right"/>
      </w:pPr>
      <w:r>
        <w:t>И.А.БЕЛОЗЕРЦЕВ</w:t>
      </w:r>
    </w:p>
    <w:p w:rsidR="000028C0" w:rsidRDefault="000028C0">
      <w:pPr>
        <w:pStyle w:val="ConsPlusNormal"/>
        <w:jc w:val="both"/>
      </w:pPr>
    </w:p>
    <w:p w:rsidR="000028C0" w:rsidRDefault="000028C0">
      <w:pPr>
        <w:pStyle w:val="ConsPlusNormal"/>
        <w:jc w:val="both"/>
      </w:pPr>
    </w:p>
    <w:p w:rsidR="000028C0" w:rsidRDefault="000028C0">
      <w:pPr>
        <w:pStyle w:val="ConsPlusNormal"/>
        <w:jc w:val="both"/>
      </w:pPr>
    </w:p>
    <w:p w:rsidR="000028C0" w:rsidRDefault="000028C0">
      <w:pPr>
        <w:pStyle w:val="ConsPlusNormal"/>
        <w:jc w:val="both"/>
      </w:pPr>
    </w:p>
    <w:p w:rsidR="000028C0" w:rsidRDefault="000028C0">
      <w:pPr>
        <w:pStyle w:val="ConsPlusNormal"/>
        <w:jc w:val="both"/>
      </w:pPr>
    </w:p>
    <w:p w:rsidR="000028C0" w:rsidRDefault="006C4501">
      <w:pPr>
        <w:pStyle w:val="ConsPlusNormal"/>
        <w:jc w:val="right"/>
        <w:outlineLvl w:val="0"/>
      </w:pPr>
      <w:r>
        <w:t>Утвержден</w:t>
      </w:r>
    </w:p>
    <w:p w:rsidR="000028C0" w:rsidRDefault="006C4501">
      <w:pPr>
        <w:pStyle w:val="ConsPlusNormal"/>
        <w:jc w:val="right"/>
      </w:pPr>
      <w:r>
        <w:t>постановлением</w:t>
      </w:r>
    </w:p>
    <w:p w:rsidR="000028C0" w:rsidRDefault="006C4501">
      <w:pPr>
        <w:pStyle w:val="ConsPlusNormal"/>
        <w:jc w:val="right"/>
      </w:pPr>
      <w:r>
        <w:t>Правительства Пензенской области</w:t>
      </w:r>
    </w:p>
    <w:p w:rsidR="000028C0" w:rsidRDefault="006C4501">
      <w:pPr>
        <w:pStyle w:val="ConsPlusNormal"/>
        <w:jc w:val="right"/>
      </w:pPr>
      <w:r>
        <w:t>от 29 мая 2015 г. N 296-пП</w:t>
      </w:r>
    </w:p>
    <w:p w:rsidR="000028C0" w:rsidRDefault="000028C0">
      <w:pPr>
        <w:pStyle w:val="ConsPlusNormal"/>
        <w:jc w:val="both"/>
      </w:pPr>
    </w:p>
    <w:p w:rsidR="000028C0" w:rsidRDefault="006C4501">
      <w:pPr>
        <w:pStyle w:val="ConsPlusTitle"/>
        <w:jc w:val="center"/>
      </w:pPr>
      <w:bookmarkStart w:id="0" w:name="P56"/>
      <w:bookmarkEnd w:id="0"/>
      <w:r>
        <w:t>ПЕРЕЧЕНЬ</w:t>
      </w:r>
    </w:p>
    <w:p w:rsidR="000028C0" w:rsidRDefault="006C4501">
      <w:pPr>
        <w:pStyle w:val="ConsPlusTitle"/>
        <w:jc w:val="center"/>
      </w:pPr>
      <w:r>
        <w:t>ДОЛЖНОСТЕЙ ГОСУДАРСТВЕННОЙ ГРАЖДАНСКОЙ СЛУЖБЫ ПЕНЗЕНСКОЙ</w:t>
      </w:r>
    </w:p>
    <w:p w:rsidR="000028C0" w:rsidRDefault="006C4501">
      <w:pPr>
        <w:pStyle w:val="ConsPlusTitle"/>
        <w:jc w:val="center"/>
      </w:pPr>
      <w:r>
        <w:t>ОБЛАСТИ В ИСПОЛНИТЕЛЬНЫХ ОРГАНАХ ПЕНЗЕНСКОЙ ОБЛАСТИ,</w:t>
      </w:r>
    </w:p>
    <w:p w:rsidR="000028C0" w:rsidRDefault="006C4501">
      <w:pPr>
        <w:pStyle w:val="ConsPlusTitle"/>
        <w:jc w:val="center"/>
      </w:pPr>
      <w:r>
        <w:t>ПРИ ЗАМЕЩЕНИИ КОТОРЫХ ГОСУДАРСТВЕННЫМ ГРАЖДАНСКИМ СЛУЖАЩИМ</w:t>
      </w:r>
    </w:p>
    <w:p w:rsidR="000028C0" w:rsidRDefault="006C4501">
      <w:pPr>
        <w:pStyle w:val="ConsPlusTitle"/>
        <w:jc w:val="center"/>
      </w:pPr>
      <w:r>
        <w:t>ПЕНЗЕНСКОЙ ОБЛАСТИ ЗАПРЕЩАЕТСЯ ОТКРЫВАТЬ И ИМЕТЬ СЧЕТА</w:t>
      </w:r>
    </w:p>
    <w:p w:rsidR="000028C0" w:rsidRDefault="006C4501">
      <w:pPr>
        <w:pStyle w:val="ConsPlusTitle"/>
        <w:jc w:val="center"/>
      </w:pPr>
      <w:r>
        <w:t>(ВКЛАДЫ), ХРАНИТЬ НАЛИЧНЫЕ ДЕНЕЖНЫЕ СРЕДСТВА И ЦЕННОСТИ</w:t>
      </w:r>
    </w:p>
    <w:p w:rsidR="000028C0" w:rsidRDefault="006C4501">
      <w:pPr>
        <w:pStyle w:val="ConsPlusTitle"/>
        <w:jc w:val="center"/>
      </w:pPr>
      <w:r>
        <w:t>В ИНОСТРАННЫХ БАНКАХ, РАСПОЛОЖЕННЫХ ЗА ПРЕДЕЛАМИ ТЕРРИТОРИИ</w:t>
      </w:r>
    </w:p>
    <w:p w:rsidR="000028C0" w:rsidRDefault="006C4501">
      <w:pPr>
        <w:pStyle w:val="ConsPlusTitle"/>
        <w:jc w:val="center"/>
      </w:pPr>
      <w:r>
        <w:t>РОССИЙСКОЙ ФЕДЕРАЦИИ, ВЛАД</w:t>
      </w:r>
      <w:r>
        <w:t>ЕТЬ И (ИЛИ) ПОЛЬЗОВАТЬСЯ</w:t>
      </w:r>
    </w:p>
    <w:p w:rsidR="000028C0" w:rsidRDefault="006C4501">
      <w:pPr>
        <w:pStyle w:val="ConsPlusTitle"/>
        <w:jc w:val="center"/>
      </w:pPr>
      <w:r>
        <w:t>ИНОСТРАННЫМИ ФИНАНСОВЫМИ ИНСТРУМЕНТАМИ</w:t>
      </w:r>
    </w:p>
    <w:p w:rsidR="000028C0" w:rsidRDefault="000028C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19"/>
        <w:gridCol w:w="113"/>
      </w:tblGrid>
      <w:tr w:rsidR="000028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8C0" w:rsidRDefault="000028C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8C0" w:rsidRDefault="000028C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28C0" w:rsidRDefault="006C450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028C0" w:rsidRDefault="006C4501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Постановления Правительства Пензенской обл. от 03.10.2024 N 758-пП)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28C0" w:rsidRDefault="000028C0">
            <w:pPr>
              <w:pStyle w:val="ConsPlusNormal"/>
            </w:pPr>
          </w:p>
        </w:tc>
      </w:tr>
    </w:tbl>
    <w:p w:rsidR="000028C0" w:rsidRDefault="000028C0">
      <w:pPr>
        <w:pStyle w:val="ConsPlusNormal"/>
        <w:jc w:val="both"/>
      </w:pPr>
    </w:p>
    <w:p w:rsidR="000028C0" w:rsidRDefault="006C4501">
      <w:pPr>
        <w:pStyle w:val="ConsPlusTitle"/>
        <w:jc w:val="center"/>
        <w:outlineLvl w:val="1"/>
      </w:pPr>
      <w:r>
        <w:t>В Правительстве Пензенской области</w:t>
      </w:r>
    </w:p>
    <w:p w:rsidR="000028C0" w:rsidRDefault="000028C0">
      <w:pPr>
        <w:pStyle w:val="ConsPlusNormal"/>
        <w:jc w:val="both"/>
      </w:pPr>
    </w:p>
    <w:p w:rsidR="000028C0" w:rsidRDefault="006C4501">
      <w:pPr>
        <w:pStyle w:val="ConsPlusNormal"/>
        <w:ind w:firstLine="540"/>
        <w:jc w:val="both"/>
      </w:pPr>
      <w:r>
        <w:t>Первый заместитель руководителя аппарата Губернатора и Правительства Пензенской области.</w:t>
      </w:r>
    </w:p>
    <w:p w:rsidR="000028C0" w:rsidRDefault="006C4501">
      <w:pPr>
        <w:pStyle w:val="ConsPlusNormal"/>
        <w:spacing w:before="200"/>
        <w:ind w:firstLine="540"/>
        <w:jc w:val="both"/>
      </w:pPr>
      <w:r>
        <w:t>Заместитель руководителя аппарата Губернатора и Правительства Пензенской области.</w:t>
      </w:r>
    </w:p>
    <w:p w:rsidR="000028C0" w:rsidRDefault="006C4501">
      <w:pPr>
        <w:pStyle w:val="ConsPlusNormal"/>
        <w:spacing w:before="200"/>
        <w:ind w:firstLine="540"/>
        <w:jc w:val="both"/>
      </w:pPr>
      <w:r>
        <w:t>Начальник управления.</w:t>
      </w:r>
    </w:p>
    <w:p w:rsidR="000028C0" w:rsidRDefault="006C4501">
      <w:pPr>
        <w:pStyle w:val="ConsPlusNormal"/>
        <w:spacing w:before="200"/>
        <w:ind w:firstLine="540"/>
        <w:jc w:val="both"/>
      </w:pPr>
      <w:r>
        <w:t>Начальник отдела.</w:t>
      </w:r>
    </w:p>
    <w:p w:rsidR="000028C0" w:rsidRDefault="006C4501">
      <w:pPr>
        <w:pStyle w:val="ConsPlusNormal"/>
        <w:spacing w:before="200"/>
        <w:ind w:firstLine="540"/>
        <w:jc w:val="both"/>
      </w:pPr>
      <w:r>
        <w:t>Помощник Губернатора Пензенской области.</w:t>
      </w:r>
    </w:p>
    <w:p w:rsidR="000028C0" w:rsidRDefault="006C4501">
      <w:pPr>
        <w:pStyle w:val="ConsPlusNormal"/>
        <w:spacing w:before="200"/>
        <w:ind w:firstLine="540"/>
        <w:jc w:val="both"/>
      </w:pPr>
      <w:r>
        <w:t>Консультант Первого отдела.</w:t>
      </w:r>
    </w:p>
    <w:p w:rsidR="000028C0" w:rsidRDefault="006C4501">
      <w:pPr>
        <w:pStyle w:val="ConsPlusNormal"/>
        <w:spacing w:before="200"/>
        <w:ind w:firstLine="540"/>
        <w:jc w:val="both"/>
      </w:pPr>
      <w:r>
        <w:lastRenderedPageBreak/>
        <w:t>Главный специалист-эксперт отдела специальной документальной связи.</w:t>
      </w:r>
    </w:p>
    <w:p w:rsidR="000028C0" w:rsidRDefault="006C4501">
      <w:pPr>
        <w:pStyle w:val="ConsPlusNormal"/>
        <w:spacing w:before="200"/>
        <w:ind w:firstLine="540"/>
        <w:jc w:val="both"/>
      </w:pPr>
      <w:r>
        <w:t>Главный специалист-эксперт Первого отдела.</w:t>
      </w:r>
    </w:p>
    <w:p w:rsidR="000028C0" w:rsidRDefault="006C4501">
      <w:pPr>
        <w:pStyle w:val="ConsPlusNormal"/>
        <w:spacing w:before="200"/>
        <w:ind w:firstLine="540"/>
        <w:jc w:val="both"/>
      </w:pPr>
      <w:r>
        <w:t>Главный специалист-эксперт сектора технической защиты информации Первого отдела.</w:t>
      </w:r>
    </w:p>
    <w:p w:rsidR="000028C0" w:rsidRDefault="000028C0">
      <w:pPr>
        <w:pStyle w:val="ConsPlusNormal"/>
        <w:jc w:val="both"/>
      </w:pPr>
    </w:p>
    <w:p w:rsidR="000028C0" w:rsidRDefault="006C4501">
      <w:pPr>
        <w:pStyle w:val="ConsPlusTitle"/>
        <w:jc w:val="center"/>
        <w:outlineLvl w:val="1"/>
      </w:pPr>
      <w:r>
        <w:t>В иных исполнительных органах Пензе</w:t>
      </w:r>
      <w:r>
        <w:t>нской области</w:t>
      </w:r>
    </w:p>
    <w:p w:rsidR="000028C0" w:rsidRDefault="000028C0">
      <w:pPr>
        <w:pStyle w:val="ConsPlusNormal"/>
        <w:jc w:val="both"/>
      </w:pPr>
    </w:p>
    <w:p w:rsidR="000028C0" w:rsidRDefault="006C4501">
      <w:pPr>
        <w:pStyle w:val="ConsPlusNormal"/>
        <w:ind w:firstLine="540"/>
        <w:jc w:val="both"/>
      </w:pPr>
      <w:r>
        <w:t>Первый заместитель Министра Пензенской области.</w:t>
      </w:r>
    </w:p>
    <w:p w:rsidR="000028C0" w:rsidRDefault="006C4501">
      <w:pPr>
        <w:pStyle w:val="ConsPlusNormal"/>
        <w:spacing w:before="200"/>
        <w:ind w:firstLine="540"/>
        <w:jc w:val="both"/>
      </w:pPr>
      <w:r>
        <w:t>Первый заместитель руководителя Представительства Правительства Пензенской области при Правительстве Российской Федерации.</w:t>
      </w:r>
    </w:p>
    <w:p w:rsidR="000028C0" w:rsidRDefault="006C4501">
      <w:pPr>
        <w:pStyle w:val="ConsPlusNormal"/>
        <w:spacing w:before="200"/>
        <w:ind w:firstLine="540"/>
        <w:jc w:val="both"/>
      </w:pPr>
      <w:r>
        <w:t>Заместитель Министра Пензенской области.</w:t>
      </w:r>
    </w:p>
    <w:p w:rsidR="000028C0" w:rsidRDefault="006C4501">
      <w:pPr>
        <w:pStyle w:val="ConsPlusNormal"/>
        <w:spacing w:before="200"/>
        <w:ind w:firstLine="540"/>
        <w:jc w:val="both"/>
      </w:pPr>
      <w:r>
        <w:t>Заместитель руководителя Пред</w:t>
      </w:r>
      <w:r>
        <w:t>ставительства Правительства Пензенской области при Правительстве Российской Федерации.</w:t>
      </w:r>
    </w:p>
    <w:p w:rsidR="000028C0" w:rsidRDefault="000028C0">
      <w:pPr>
        <w:pStyle w:val="ConsPlusNormal"/>
        <w:jc w:val="both"/>
      </w:pPr>
    </w:p>
    <w:p w:rsidR="000028C0" w:rsidRDefault="000028C0">
      <w:pPr>
        <w:pStyle w:val="ConsPlusNormal"/>
        <w:jc w:val="both"/>
      </w:pPr>
    </w:p>
    <w:p w:rsidR="000028C0" w:rsidRDefault="000028C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28C0" w:rsidRDefault="000028C0">
      <w:pPr>
        <w:pStyle w:val="ConsPlusNormal"/>
      </w:pPr>
    </w:p>
    <w:sectPr w:rsidR="000028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567" w:bottom="1440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501" w:rsidRDefault="006C4501">
      <w:r>
        <w:separator/>
      </w:r>
    </w:p>
  </w:endnote>
  <w:endnote w:type="continuationSeparator" w:id="0">
    <w:p w:rsidR="006C4501" w:rsidRDefault="006C4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BF5" w:rsidRDefault="00980BF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8C0" w:rsidRDefault="000028C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980BF5" w:rsidTr="00980BF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980BF5" w:rsidRDefault="00980BF5">
          <w:pPr>
            <w:pStyle w:val="ConsPlusNormal"/>
            <w:jc w:val="right"/>
          </w:pPr>
          <w:bookmarkStart w:id="1" w:name="_GoBack"/>
          <w:bookmarkEnd w:id="1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0028C0" w:rsidRDefault="006C4501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8C0" w:rsidRDefault="000028C0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</w:tblGrid>
    <w:tr w:rsidR="00980BF5" w:rsidTr="00980BF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980BF5" w:rsidRDefault="00980BF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</w:p>
      </w:tc>
    </w:tr>
  </w:tbl>
  <w:p w:rsidR="000028C0" w:rsidRDefault="006C4501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501" w:rsidRDefault="006C4501">
      <w:r>
        <w:separator/>
      </w:r>
    </w:p>
  </w:footnote>
  <w:footnote w:type="continuationSeparator" w:id="0">
    <w:p w:rsidR="006C4501" w:rsidRDefault="006C4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0BF5" w:rsidRDefault="00980B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</w:tblGrid>
    <w:tr w:rsidR="00980BF5" w:rsidTr="00980BF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980BF5" w:rsidRDefault="00980BF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29.05.2015 N 296-пП</w:t>
          </w:r>
          <w:r>
            <w:rPr>
              <w:rFonts w:ascii="Tahoma" w:hAnsi="Tahoma" w:cs="Tahoma"/>
              <w:sz w:val="16"/>
              <w:szCs w:val="16"/>
            </w:rPr>
            <w:br/>
            <w:t>(ред. от 03.10.2024)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Перечня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должност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</w:tr>
  </w:tbl>
  <w:p w:rsidR="000028C0" w:rsidRDefault="000028C0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0028C0" w:rsidRDefault="000028C0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4"/>
    </w:tblGrid>
    <w:tr w:rsidR="00980BF5" w:rsidTr="00980BF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980BF5" w:rsidRDefault="00980BF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29.05.2015 N 296-пП</w:t>
          </w:r>
          <w:r>
            <w:rPr>
              <w:rFonts w:ascii="Tahoma" w:hAnsi="Tahoma" w:cs="Tahoma"/>
              <w:sz w:val="16"/>
              <w:szCs w:val="16"/>
            </w:rPr>
            <w:br/>
            <w:t>(ред. от 03.10.2024)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Перечня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должност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</w:tr>
  </w:tbl>
  <w:p w:rsidR="000028C0" w:rsidRDefault="000028C0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0028C0" w:rsidRDefault="000028C0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8C0"/>
    <w:rsid w:val="000028C0"/>
    <w:rsid w:val="006C4501"/>
    <w:rsid w:val="0098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E0BF56"/>
  <w15:docId w15:val="{AF05F80E-1803-42F0-B401-778E5C08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980B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0BF5"/>
  </w:style>
  <w:style w:type="paragraph" w:styleId="a5">
    <w:name w:val="footer"/>
    <w:basedOn w:val="a"/>
    <w:link w:val="a6"/>
    <w:uiPriority w:val="99"/>
    <w:unhideWhenUsed/>
    <w:rsid w:val="00980B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80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888</Words>
  <Characters>5063</Characters>
  <Application>Microsoft Office Word</Application>
  <DocSecurity>0</DocSecurity>
  <Lines>42</Lines>
  <Paragraphs>11</Paragraphs>
  <ScaleCrop>false</ScaleCrop>
  <Company>КонсультантПлюс Версия 4025.00.52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обл. от 29.05.2015 N 296-пП
(ред. от 03.10.2024)
"Об утверждении Перечня должностей государственной гражданской службы Пензенской области в исполнительных органах Пензенской области, при замещении которых государственным гражданским служащим Пензенской области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</dc:title>
  <cp:lastModifiedBy>Пользователь</cp:lastModifiedBy>
  <cp:revision>3</cp:revision>
  <dcterms:created xsi:type="dcterms:W3CDTF">2026-03-12T11:42:00Z</dcterms:created>
  <dcterms:modified xsi:type="dcterms:W3CDTF">2026-03-12T13:00:00Z</dcterms:modified>
</cp:coreProperties>
</file>